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5D1C" w14:textId="77777777" w:rsidR="00EC055B" w:rsidRPr="00D91BC9" w:rsidRDefault="00EC055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Structurele samenwerkingspartners</w:t>
      </w:r>
    </w:p>
    <w:p w14:paraId="5CD8FA8C" w14:textId="77777777" w:rsidR="00AC198E" w:rsidRPr="00D91BC9" w:rsidRDefault="00AC198E" w:rsidP="00EC055B">
      <w:pPr>
        <w:rPr>
          <w:rFonts w:cstheme="minorHAnsi"/>
        </w:rPr>
      </w:pPr>
    </w:p>
    <w:p w14:paraId="4C4B093E" w14:textId="4A0FD7DC" w:rsidR="00EC0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</w:rPr>
        <w:t>Kenter Jeugdhulp werkt geregeld samen met verschillende ketenpartners, zowel bij het bieden van</w:t>
      </w:r>
      <w:r w:rsidR="00AD725E" w:rsidRPr="00D91BC9">
        <w:rPr>
          <w:rFonts w:cstheme="minorHAnsi"/>
        </w:rPr>
        <w:t xml:space="preserve"> </w:t>
      </w:r>
      <w:r w:rsidRPr="00D91BC9">
        <w:rPr>
          <w:rFonts w:cstheme="minorHAnsi"/>
        </w:rPr>
        <w:t>jeugd- en opvoedhulp (J&amp;O) als bij Jeugd-GGZ behandeling.</w:t>
      </w:r>
      <w:r w:rsidR="00AD725E" w:rsidRPr="00D91BC9">
        <w:rPr>
          <w:rFonts w:cstheme="minorHAnsi"/>
        </w:rPr>
        <w:t xml:space="preserve"> </w:t>
      </w:r>
      <w:r w:rsidRPr="00D91BC9">
        <w:rPr>
          <w:rFonts w:cstheme="minorHAnsi"/>
        </w:rPr>
        <w:t>Dat kunnen andere jeugdhulpverlening -</w:t>
      </w:r>
    </w:p>
    <w:p w14:paraId="75AE8083" w14:textId="77777777" w:rsidR="00EC0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</w:rPr>
        <w:t xml:space="preserve">instellingen en GGZ-instellingen zijn, maar ook huisartsen, </w:t>
      </w:r>
      <w:proofErr w:type="spellStart"/>
      <w:r w:rsidRPr="00D91BC9">
        <w:rPr>
          <w:rFonts w:cstheme="minorHAnsi"/>
        </w:rPr>
        <w:t>RIBW’s</w:t>
      </w:r>
      <w:proofErr w:type="spellEnd"/>
      <w:r w:rsidRPr="00D91BC9">
        <w:rPr>
          <w:rFonts w:cstheme="minorHAnsi"/>
        </w:rPr>
        <w:t xml:space="preserve"> (Regionale Instellingen voor</w:t>
      </w:r>
    </w:p>
    <w:p w14:paraId="42851E7F" w14:textId="3FDD88E5" w:rsidR="00EC0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</w:rPr>
        <w:t>Beschermd en Begeleid Wonen), maatschappelijk werk, scholen, politie of de gemeente</w:t>
      </w:r>
      <w:r w:rsidR="00A0255B" w:rsidRPr="00D91BC9">
        <w:rPr>
          <w:rFonts w:cstheme="minorHAnsi"/>
        </w:rPr>
        <w:t>.</w:t>
      </w:r>
    </w:p>
    <w:p w14:paraId="13ACA0F2" w14:textId="2ED69002" w:rsidR="00EC0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</w:rPr>
        <w:t>Het belangrijkste doel van samenwerking is om gezamenlijk en gelijktijdig de best passende zorg te</w:t>
      </w:r>
      <w:r w:rsidR="00AD725E" w:rsidRPr="00D91BC9">
        <w:rPr>
          <w:rFonts w:cstheme="minorHAnsi"/>
        </w:rPr>
        <w:t xml:space="preserve"> </w:t>
      </w:r>
      <w:r w:rsidRPr="00D91BC9">
        <w:rPr>
          <w:rFonts w:cstheme="minorHAnsi"/>
        </w:rPr>
        <w:t>bieden</w:t>
      </w:r>
      <w:r w:rsidR="00A0255B" w:rsidRPr="00D91BC9">
        <w:rPr>
          <w:rFonts w:cstheme="minorHAnsi"/>
        </w:rPr>
        <w:t xml:space="preserve"> </w:t>
      </w:r>
      <w:r w:rsidRPr="00D91BC9">
        <w:rPr>
          <w:rFonts w:cstheme="minorHAnsi"/>
        </w:rPr>
        <w:t>of om in afstemming en na elkaar passende ketenzorg te bieden.</w:t>
      </w:r>
    </w:p>
    <w:p w14:paraId="5513B0E4" w14:textId="77777777" w:rsidR="00EC055B" w:rsidRPr="00D91BC9" w:rsidRDefault="00EC055B" w:rsidP="00EC055B">
      <w:pPr>
        <w:rPr>
          <w:rFonts w:cstheme="minorHAnsi"/>
        </w:rPr>
      </w:pPr>
    </w:p>
    <w:p w14:paraId="60A71D88" w14:textId="77777777" w:rsidR="00EC0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</w:rPr>
        <w:t>Kenter Jeugdhulp neemt ook deel aan diverse samenwerkingsverbanden om beleid te ontwikkelen,</w:t>
      </w:r>
    </w:p>
    <w:p w14:paraId="4749B5F9" w14:textId="1D5D1D18" w:rsidR="00EC0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</w:rPr>
        <w:t>de kwaliteit van de hulpverlening verder te verbeteren en nieuwe vormen van hulpverlening te ontwikkelen.</w:t>
      </w:r>
    </w:p>
    <w:p w14:paraId="4994812E" w14:textId="68FFC899" w:rsidR="00EC0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</w:rPr>
        <w:t>Kenter maakt gebruik van/neemt deel aan de regionale en de landelijke verwijsindex</w:t>
      </w:r>
      <w:r w:rsidR="00EE70FF" w:rsidRPr="00D91BC9">
        <w:rPr>
          <w:rFonts w:cstheme="minorHAnsi"/>
        </w:rPr>
        <w:t>.</w:t>
      </w:r>
    </w:p>
    <w:p w14:paraId="37BF7F02" w14:textId="77777777" w:rsidR="00A0255B" w:rsidRPr="00D91BC9" w:rsidRDefault="00A0255B" w:rsidP="00EC055B">
      <w:pPr>
        <w:rPr>
          <w:rFonts w:cstheme="minorHAnsi"/>
        </w:rPr>
      </w:pPr>
    </w:p>
    <w:p w14:paraId="1868C854" w14:textId="77777777" w:rsidR="00A0255B" w:rsidRPr="00D91BC9" w:rsidRDefault="00A0255B" w:rsidP="00A0255B">
      <w:pPr>
        <w:rPr>
          <w:rFonts w:cstheme="minorHAnsi"/>
        </w:rPr>
      </w:pPr>
      <w:r w:rsidRPr="00D91BC9">
        <w:rPr>
          <w:rFonts w:cstheme="minorHAnsi"/>
        </w:rPr>
        <w:t>Kenter Jeugdhulp werkt ten behoeve van de behandeling van patiënten/cliënten/patiëntenzorg samen met de volgende partners:</w:t>
      </w:r>
    </w:p>
    <w:p w14:paraId="6C0F46A5" w14:textId="77777777" w:rsidR="00EC055B" w:rsidRPr="00D91BC9" w:rsidRDefault="00EC055B" w:rsidP="00EC055B">
      <w:pPr>
        <w:rPr>
          <w:rFonts w:cstheme="minorHAnsi"/>
        </w:rPr>
      </w:pPr>
    </w:p>
    <w:p w14:paraId="612C9F98" w14:textId="6838F4AC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b/>
          <w:bCs/>
          <w:w w:val="85"/>
        </w:rPr>
        <w:t>AWK: Academische Werkplaats Kindermishandeling</w:t>
      </w:r>
      <w:r w:rsidRPr="00D91BC9">
        <w:rPr>
          <w:rFonts w:cstheme="minorHAnsi"/>
        </w:rPr>
        <w:t xml:space="preserve"> </w:t>
      </w:r>
      <w:r w:rsidRPr="00D91BC9">
        <w:rPr>
          <w:rFonts w:eastAsia="Bookman Old Style" w:cstheme="minorHAnsi"/>
          <w:w w:val="85"/>
        </w:rPr>
        <w:t>(samenwerking van Kenter Jeugdhulp, Veilig</w:t>
      </w:r>
    </w:p>
    <w:p w14:paraId="07F37AEA" w14:textId="13206CF8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 xml:space="preserve">Thuis, Jeugd- en Gezinsbeschermers, William </w:t>
      </w:r>
      <w:proofErr w:type="spellStart"/>
      <w:r w:rsidRPr="00D91BC9">
        <w:rPr>
          <w:rFonts w:eastAsia="Bookman Old Style" w:cstheme="minorHAnsi"/>
          <w:w w:val="85"/>
        </w:rPr>
        <w:t>Schrikkergroep</w:t>
      </w:r>
      <w:proofErr w:type="spellEnd"/>
      <w:r w:rsidRPr="00D91BC9">
        <w:rPr>
          <w:rFonts w:eastAsia="Bookman Old Style" w:cstheme="minorHAnsi"/>
          <w:w w:val="85"/>
        </w:rPr>
        <w:t>, St. M</w:t>
      </w:r>
      <w:r w:rsidR="00A0255B" w:rsidRPr="00D91BC9">
        <w:rPr>
          <w:rFonts w:eastAsia="Bookman Old Style" w:cstheme="minorHAnsi"/>
          <w:w w:val="85"/>
        </w:rPr>
        <w:t>EE</w:t>
      </w:r>
      <w:r w:rsidRPr="00D91BC9">
        <w:rPr>
          <w:rFonts w:eastAsia="Bookman Old Style" w:cstheme="minorHAnsi"/>
          <w:w w:val="85"/>
        </w:rPr>
        <w:t xml:space="preserve"> Noordwest-Holland, Lijn 5,</w:t>
      </w:r>
    </w:p>
    <w:p w14:paraId="22BF1DAE" w14:textId="77777777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 xml:space="preserve">Raad voor de Kinderbescherming, St. </w:t>
      </w:r>
      <w:proofErr w:type="spellStart"/>
      <w:r w:rsidRPr="00D91BC9">
        <w:rPr>
          <w:rFonts w:eastAsia="Bookman Old Style" w:cstheme="minorHAnsi"/>
          <w:w w:val="85"/>
        </w:rPr>
        <w:t>Kontext</w:t>
      </w:r>
      <w:proofErr w:type="spellEnd"/>
      <w:r w:rsidRPr="00D91BC9">
        <w:rPr>
          <w:rFonts w:eastAsia="Bookman Old Style" w:cstheme="minorHAnsi"/>
          <w:w w:val="85"/>
        </w:rPr>
        <w:t xml:space="preserve">, St. De Waag, Politie Noord-Holland, GGZ </w:t>
      </w:r>
      <w:proofErr w:type="spellStart"/>
      <w:r w:rsidRPr="00D91BC9">
        <w:rPr>
          <w:rFonts w:eastAsia="Bookman Old Style" w:cstheme="minorHAnsi"/>
          <w:w w:val="85"/>
        </w:rPr>
        <w:t>inGeest</w:t>
      </w:r>
      <w:proofErr w:type="spellEnd"/>
      <w:r w:rsidRPr="00D91BC9">
        <w:rPr>
          <w:rFonts w:eastAsia="Bookman Old Style" w:cstheme="minorHAnsi"/>
          <w:w w:val="85"/>
        </w:rPr>
        <w:t>,</w:t>
      </w:r>
    </w:p>
    <w:p w14:paraId="18E2584E" w14:textId="1BCACFCD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>Spaarne Gasthuis, Openbaar Ministerie, Vrije Universiteit Amsterdam, CJG Zuid en Midden</w:t>
      </w:r>
    </w:p>
    <w:p w14:paraId="3E6275BD" w14:textId="5CEAF447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>Kennemerland</w:t>
      </w:r>
      <w:r w:rsidR="00A0255B" w:rsidRPr="00D91BC9">
        <w:rPr>
          <w:rFonts w:eastAsia="Bookman Old Style" w:cstheme="minorHAnsi"/>
          <w:w w:val="85"/>
        </w:rPr>
        <w:t>)</w:t>
      </w:r>
    </w:p>
    <w:p w14:paraId="31EC8541" w14:textId="5A6EDA1D" w:rsidR="00F6011A" w:rsidRPr="00D91BC9" w:rsidRDefault="003935B8" w:rsidP="00EC055B">
      <w:pPr>
        <w:rPr>
          <w:rFonts w:cstheme="minorHAnsi"/>
        </w:rPr>
      </w:pPr>
      <w:hyperlink r:id="rId6" w:history="1">
        <w:r w:rsidR="00A2474D" w:rsidRPr="00D91BC9">
          <w:rPr>
            <w:rStyle w:val="Hyperlink"/>
            <w:rFonts w:cstheme="minorHAnsi"/>
          </w:rPr>
          <w:t>https://awknieuws..nl</w:t>
        </w:r>
      </w:hyperlink>
    </w:p>
    <w:p w14:paraId="4767ECD2" w14:textId="3C304C45" w:rsidR="00EC055B" w:rsidRPr="00D91BC9" w:rsidRDefault="00EC055B" w:rsidP="00EC055B">
      <w:pPr>
        <w:rPr>
          <w:rFonts w:eastAsia="Bookman Old Style" w:cstheme="minorHAnsi"/>
          <w:i/>
          <w:iCs/>
          <w:w w:val="85"/>
        </w:rPr>
      </w:pPr>
      <w:r w:rsidRPr="00D91BC9">
        <w:rPr>
          <w:rFonts w:eastAsia="Bookman Old Style" w:cstheme="minorHAnsi"/>
          <w:i/>
          <w:iCs/>
          <w:w w:val="85"/>
        </w:rPr>
        <w:t>Kindermishandeling zoveel mogelijk voorkomen of zo snel mogelijk stoppen en mishandelde</w:t>
      </w:r>
      <w:r w:rsidR="00A0255B" w:rsidRPr="00D91BC9">
        <w:rPr>
          <w:rFonts w:eastAsia="Bookman Old Style" w:cstheme="minorHAnsi"/>
          <w:i/>
          <w:iCs/>
          <w:w w:val="85"/>
        </w:rPr>
        <w:t xml:space="preserve"> </w:t>
      </w:r>
      <w:r w:rsidRPr="00D91BC9">
        <w:rPr>
          <w:rFonts w:eastAsia="Bookman Old Style" w:cstheme="minorHAnsi"/>
          <w:i/>
          <w:iCs/>
          <w:w w:val="85"/>
        </w:rPr>
        <w:t>kinderen snel en goed helpen om hen zo optimaal mogelijke ontwikkelingskansen te bieden.</w:t>
      </w:r>
    </w:p>
    <w:p w14:paraId="66B64BBA" w14:textId="77777777" w:rsidR="00EC055B" w:rsidRPr="00D91BC9" w:rsidRDefault="00EC055B" w:rsidP="00EC055B">
      <w:pPr>
        <w:rPr>
          <w:rFonts w:cstheme="minorHAnsi"/>
        </w:rPr>
      </w:pPr>
    </w:p>
    <w:p w14:paraId="78F5092E" w14:textId="211611D1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b/>
          <w:bCs/>
          <w:w w:val="85"/>
        </w:rPr>
        <w:t>AWTJ: Academische Werkplaats Transformatie Jeugd:</w:t>
      </w:r>
      <w:r w:rsidRPr="00D91BC9">
        <w:rPr>
          <w:rFonts w:cstheme="minorHAnsi"/>
        </w:rPr>
        <w:t xml:space="preserve"> </w:t>
      </w:r>
      <w:r w:rsidRPr="00D91BC9">
        <w:rPr>
          <w:rFonts w:eastAsia="Bookman Old Style" w:cstheme="minorHAnsi"/>
          <w:w w:val="85"/>
        </w:rPr>
        <w:t>samen voor het Veilig Opgroeien van kinderen.</w:t>
      </w:r>
    </w:p>
    <w:p w14:paraId="6B6E2231" w14:textId="77777777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>Zelfde deelnemers als aan AWK (zie hierboven), aangevuld met: Opvoedpoli, POH</w:t>
      </w:r>
    </w:p>
    <w:p w14:paraId="7D869CEF" w14:textId="0B75585A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>(praktijkondersteuners huisartsen), sociale wijkteams, deelnemers namens de gemeenten, passend</w:t>
      </w:r>
      <w:r w:rsidR="00A0255B" w:rsidRPr="00D91BC9">
        <w:rPr>
          <w:rFonts w:eastAsia="Bookman Old Style" w:cstheme="minorHAnsi"/>
          <w:w w:val="85"/>
        </w:rPr>
        <w:t xml:space="preserve"> </w:t>
      </w:r>
      <w:r w:rsidRPr="00D91BC9">
        <w:rPr>
          <w:rFonts w:eastAsia="Bookman Old Style" w:cstheme="minorHAnsi"/>
          <w:w w:val="85"/>
        </w:rPr>
        <w:t>onderwijs en samenwerkingsverband voortgezet onderwijs (zowel uit Haarlemmermeer als uit Zuid</w:t>
      </w:r>
    </w:p>
    <w:p w14:paraId="0DF44F92" w14:textId="35B79614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>en Midden Kennemerland), participatieberaad bestaande uit jongeren en ouders, deels uit de</w:t>
      </w:r>
      <w:r w:rsidR="00A0255B" w:rsidRPr="00D91BC9">
        <w:rPr>
          <w:rFonts w:eastAsia="Bookman Old Style" w:cstheme="minorHAnsi"/>
          <w:w w:val="85"/>
        </w:rPr>
        <w:t xml:space="preserve"> </w:t>
      </w:r>
      <w:r w:rsidRPr="00D91BC9">
        <w:rPr>
          <w:rFonts w:eastAsia="Bookman Old Style" w:cstheme="minorHAnsi"/>
          <w:w w:val="85"/>
        </w:rPr>
        <w:t>verschillende cliëntenraden van de verschillende instellingen, deels zelfstandig.</w:t>
      </w:r>
    </w:p>
    <w:p w14:paraId="5D0F81A6" w14:textId="1F1D41F3" w:rsidR="00EC055B" w:rsidRPr="00D91BC9" w:rsidRDefault="00EC055B" w:rsidP="00EC055B">
      <w:pPr>
        <w:rPr>
          <w:rFonts w:eastAsia="Bookman Old Style" w:cstheme="minorHAnsi"/>
          <w:i/>
          <w:iCs/>
          <w:w w:val="85"/>
        </w:rPr>
      </w:pPr>
      <w:r w:rsidRPr="00D91BC9">
        <w:rPr>
          <w:rFonts w:eastAsia="Bookman Old Style" w:cstheme="minorHAnsi"/>
          <w:i/>
          <w:iCs/>
          <w:w w:val="85"/>
        </w:rPr>
        <w:t>Een leeromgeving voor álle professionals in de Jeugdhulp met ouders en jongeren als partners om</w:t>
      </w:r>
      <w:r w:rsidR="00A0255B" w:rsidRPr="00D91BC9">
        <w:rPr>
          <w:rFonts w:eastAsia="Bookman Old Style" w:cstheme="minorHAnsi"/>
          <w:i/>
          <w:iCs/>
          <w:w w:val="85"/>
        </w:rPr>
        <w:t xml:space="preserve"> </w:t>
      </w:r>
      <w:r w:rsidRPr="00D91BC9">
        <w:rPr>
          <w:rFonts w:eastAsia="Bookman Old Style" w:cstheme="minorHAnsi"/>
          <w:i/>
          <w:iCs/>
          <w:w w:val="85"/>
        </w:rPr>
        <w:t>goed te kunnen schakelen tussen opvoedondersteuning en risico</w:t>
      </w:r>
      <w:r w:rsidR="00A0255B" w:rsidRPr="00D91BC9">
        <w:rPr>
          <w:rFonts w:eastAsia="Bookman Old Style" w:cstheme="minorHAnsi"/>
          <w:i/>
          <w:iCs/>
          <w:w w:val="85"/>
        </w:rPr>
        <w:t xml:space="preserve"> </w:t>
      </w:r>
      <w:r w:rsidRPr="00D91BC9">
        <w:rPr>
          <w:rFonts w:eastAsia="Bookman Old Style" w:cstheme="minorHAnsi"/>
          <w:i/>
          <w:iCs/>
          <w:w w:val="85"/>
        </w:rPr>
        <w:t>gestuurde zorg</w:t>
      </w:r>
    </w:p>
    <w:p w14:paraId="34E8F9CA" w14:textId="77777777" w:rsidR="00EC055B" w:rsidRPr="00D91BC9" w:rsidRDefault="00EC055B" w:rsidP="00EC055B">
      <w:pPr>
        <w:rPr>
          <w:rFonts w:cstheme="minorHAnsi"/>
        </w:rPr>
      </w:pPr>
    </w:p>
    <w:p w14:paraId="625C5F35" w14:textId="68C39438" w:rsidR="00EC055B" w:rsidRPr="00D91BC9" w:rsidRDefault="00EC055B" w:rsidP="00EC055B">
      <w:pPr>
        <w:rPr>
          <w:rFonts w:eastAsia="Bookman Old Style" w:cstheme="minorHAnsi"/>
          <w:b/>
          <w:bCs/>
          <w:w w:val="85"/>
        </w:rPr>
      </w:pPr>
      <w:proofErr w:type="spellStart"/>
      <w:r w:rsidRPr="00D91BC9">
        <w:rPr>
          <w:rFonts w:eastAsia="Bookman Old Style" w:cstheme="minorHAnsi"/>
          <w:b/>
          <w:bCs/>
          <w:w w:val="85"/>
        </w:rPr>
        <w:t>Brijder</w:t>
      </w:r>
      <w:proofErr w:type="spellEnd"/>
      <w:r w:rsidRPr="00D91BC9">
        <w:rPr>
          <w:rFonts w:eastAsia="Bookman Old Style" w:cstheme="minorHAnsi"/>
          <w:b/>
          <w:bCs/>
          <w:w w:val="85"/>
        </w:rPr>
        <w:t xml:space="preserve"> Jeugd</w:t>
      </w:r>
    </w:p>
    <w:p w14:paraId="0CBD531E" w14:textId="66FBAF2A" w:rsidR="00EC055B" w:rsidRPr="00D91BC9" w:rsidRDefault="003935B8" w:rsidP="00EC055B">
      <w:pPr>
        <w:rPr>
          <w:rFonts w:cstheme="minorHAnsi"/>
        </w:rPr>
      </w:pPr>
      <w:hyperlink r:id="rId7" w:history="1">
        <w:r w:rsidR="000F7485" w:rsidRPr="00D91BC9">
          <w:rPr>
            <w:rStyle w:val="Hyperlink"/>
            <w:rFonts w:cstheme="minorHAnsi"/>
          </w:rPr>
          <w:t>https://www.brijderjeugd.nl/</w:t>
        </w:r>
      </w:hyperlink>
    </w:p>
    <w:p w14:paraId="562A57BA" w14:textId="77777777" w:rsidR="00EC055B" w:rsidRPr="00D91BC9" w:rsidRDefault="00EC055B" w:rsidP="00EC055B">
      <w:pPr>
        <w:rPr>
          <w:rFonts w:eastAsia="Bookman Old Style" w:cstheme="minorHAnsi"/>
          <w:i/>
          <w:iCs/>
          <w:w w:val="85"/>
        </w:rPr>
      </w:pPr>
      <w:r w:rsidRPr="00D91BC9">
        <w:rPr>
          <w:rFonts w:eastAsia="Bookman Old Style" w:cstheme="minorHAnsi"/>
          <w:i/>
          <w:iCs/>
          <w:w w:val="85"/>
        </w:rPr>
        <w:t>KVO groepen (kinderen met verslaafde ouders).</w:t>
      </w:r>
    </w:p>
    <w:p w14:paraId="2E8D240A" w14:textId="77777777" w:rsidR="00CB479B" w:rsidRPr="00D91BC9" w:rsidRDefault="00CB479B" w:rsidP="00EC055B">
      <w:pPr>
        <w:rPr>
          <w:rFonts w:cstheme="minorHAnsi"/>
        </w:rPr>
      </w:pPr>
    </w:p>
    <w:p w14:paraId="31744C65" w14:textId="27AFFE3C" w:rsidR="00EC055B" w:rsidRPr="00D91BC9" w:rsidRDefault="00EC055B" w:rsidP="00EC055B">
      <w:pPr>
        <w:rPr>
          <w:rFonts w:eastAsia="Bookman Old Style" w:cstheme="minorHAnsi"/>
          <w:b/>
          <w:bCs/>
          <w:w w:val="85"/>
        </w:rPr>
      </w:pPr>
      <w:proofErr w:type="spellStart"/>
      <w:r w:rsidRPr="00D91BC9">
        <w:rPr>
          <w:rFonts w:eastAsia="Bookman Old Style" w:cstheme="minorHAnsi"/>
          <w:b/>
          <w:bCs/>
          <w:w w:val="85"/>
        </w:rPr>
        <w:t>CJG’s</w:t>
      </w:r>
      <w:proofErr w:type="spellEnd"/>
    </w:p>
    <w:p w14:paraId="44AD6337" w14:textId="77777777" w:rsidR="004939C6" w:rsidRPr="00D91BC9" w:rsidRDefault="003935B8" w:rsidP="00EC055B">
      <w:pPr>
        <w:rPr>
          <w:rFonts w:cstheme="minorHAnsi"/>
        </w:rPr>
      </w:pPr>
      <w:hyperlink r:id="rId8" w:history="1">
        <w:r w:rsidR="004939C6" w:rsidRPr="00D91BC9">
          <w:rPr>
            <w:rStyle w:val="Hyperlink"/>
            <w:rFonts w:cstheme="minorHAnsi"/>
          </w:rPr>
          <w:t>https://centrumvoorjeugdengezin.nl/</w:t>
        </w:r>
      </w:hyperlink>
    </w:p>
    <w:p w14:paraId="7C651603" w14:textId="05B9D1AC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In afstemming uitvoeren van jeugdhulp door Kenter.</w:t>
      </w:r>
    </w:p>
    <w:p w14:paraId="4D0A63F4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Uitvoering van consultatie en detachering, trainingen.</w:t>
      </w:r>
    </w:p>
    <w:p w14:paraId="08D5DBAE" w14:textId="77777777" w:rsidR="00ED0087" w:rsidRPr="00D91BC9" w:rsidRDefault="00ED0087" w:rsidP="00EC055B">
      <w:pPr>
        <w:rPr>
          <w:rFonts w:eastAsia="Bookman Old Style" w:cstheme="minorHAnsi"/>
          <w:b/>
          <w:bCs/>
          <w:w w:val="85"/>
        </w:rPr>
      </w:pPr>
    </w:p>
    <w:p w14:paraId="01D4B010" w14:textId="3CF7D1D0" w:rsidR="00EC055B" w:rsidRPr="00D91BC9" w:rsidRDefault="00EC055B" w:rsidP="00EC055B">
      <w:pPr>
        <w:rPr>
          <w:rFonts w:eastAsia="Bookman Old Style" w:cstheme="minorHAnsi"/>
          <w:b/>
          <w:bCs/>
          <w:w w:val="85"/>
        </w:rPr>
      </w:pPr>
      <w:r w:rsidRPr="00D91BC9">
        <w:rPr>
          <w:rFonts w:eastAsia="Bookman Old Style" w:cstheme="minorHAnsi"/>
          <w:b/>
          <w:bCs/>
          <w:w w:val="85"/>
        </w:rPr>
        <w:lastRenderedPageBreak/>
        <w:t>GGD</w:t>
      </w:r>
    </w:p>
    <w:p w14:paraId="57730145" w14:textId="2D162D22" w:rsidR="00EC055B" w:rsidRPr="00D91BC9" w:rsidRDefault="003935B8" w:rsidP="00EC055B">
      <w:pPr>
        <w:rPr>
          <w:rFonts w:cstheme="minorHAnsi"/>
        </w:rPr>
      </w:pPr>
      <w:hyperlink r:id="rId9" w:history="1">
        <w:r w:rsidR="001E79A3" w:rsidRPr="00D91BC9">
          <w:rPr>
            <w:rStyle w:val="Hyperlink"/>
            <w:rFonts w:cstheme="minorHAnsi"/>
          </w:rPr>
          <w:t>https://www.ggdkennemerland.nl/</w:t>
        </w:r>
      </w:hyperlink>
    </w:p>
    <w:p w14:paraId="2D392CB9" w14:textId="40BF5280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Deskundigheidsbevordering en screening</w:t>
      </w:r>
      <w:r w:rsidR="00A0255B" w:rsidRPr="00D91BC9">
        <w:rPr>
          <w:rFonts w:cstheme="minorHAnsi"/>
          <w:i/>
          <w:iCs/>
        </w:rPr>
        <w:t>.</w:t>
      </w:r>
    </w:p>
    <w:p w14:paraId="2FD28C82" w14:textId="77777777" w:rsidR="00EC055B" w:rsidRPr="00D91BC9" w:rsidRDefault="00EC055B" w:rsidP="00EC055B">
      <w:pPr>
        <w:rPr>
          <w:rFonts w:cstheme="minorHAnsi"/>
        </w:rPr>
      </w:pPr>
    </w:p>
    <w:p w14:paraId="057581F0" w14:textId="07A9D6F2" w:rsidR="00EC055B" w:rsidRPr="00D91BC9" w:rsidRDefault="00EC055B" w:rsidP="00EC055B">
      <w:pPr>
        <w:rPr>
          <w:rFonts w:eastAsia="Bookman Old Style" w:cstheme="minorHAnsi"/>
          <w:b/>
          <w:bCs/>
          <w:w w:val="85"/>
        </w:rPr>
      </w:pPr>
      <w:r w:rsidRPr="00D91BC9">
        <w:rPr>
          <w:rFonts w:eastAsia="Bookman Old Style" w:cstheme="minorHAnsi"/>
          <w:b/>
          <w:bCs/>
          <w:w w:val="85"/>
        </w:rPr>
        <w:t xml:space="preserve">GGZ </w:t>
      </w:r>
      <w:proofErr w:type="spellStart"/>
      <w:r w:rsidRPr="00D91BC9">
        <w:rPr>
          <w:rFonts w:eastAsia="Bookman Old Style" w:cstheme="minorHAnsi"/>
          <w:b/>
          <w:bCs/>
          <w:w w:val="85"/>
        </w:rPr>
        <w:t>inGeest</w:t>
      </w:r>
      <w:proofErr w:type="spellEnd"/>
    </w:p>
    <w:p w14:paraId="080687AB" w14:textId="7AC592F7" w:rsidR="00EC055B" w:rsidRPr="00D91BC9" w:rsidRDefault="003935B8" w:rsidP="00EC055B">
      <w:pPr>
        <w:rPr>
          <w:rFonts w:cstheme="minorHAnsi"/>
        </w:rPr>
      </w:pPr>
      <w:hyperlink r:id="rId10" w:history="1">
        <w:r w:rsidR="00590A23" w:rsidRPr="00D91BC9">
          <w:rPr>
            <w:rStyle w:val="Hyperlink"/>
            <w:rFonts w:cstheme="minorHAnsi"/>
          </w:rPr>
          <w:t>https://www.ggzingeest.nl/</w:t>
        </w:r>
      </w:hyperlink>
    </w:p>
    <w:p w14:paraId="7EF39359" w14:textId="77777777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>Samenwerking op de volgende gebieden: Volwassenenpsychiatrie, Vroege Interventie Psychose,</w:t>
      </w:r>
    </w:p>
    <w:p w14:paraId="6168B1FE" w14:textId="77777777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>KOPP (Kinderen van Ouders met Psychische Problemen), Gemeenschappelijke crisisdienst buiten</w:t>
      </w:r>
    </w:p>
    <w:p w14:paraId="08815670" w14:textId="63CC2319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 xml:space="preserve">kantooruren (GCBK) en Gezamenlijk aanbod </w:t>
      </w:r>
      <w:proofErr w:type="spellStart"/>
      <w:r w:rsidRPr="00D91BC9">
        <w:rPr>
          <w:rFonts w:eastAsia="Bookman Old Style" w:cstheme="minorHAnsi"/>
          <w:w w:val="85"/>
        </w:rPr>
        <w:t>dagstructurering</w:t>
      </w:r>
      <w:proofErr w:type="spellEnd"/>
      <w:r w:rsidRPr="00D91BC9">
        <w:rPr>
          <w:rFonts w:eastAsia="Bookman Old Style" w:cstheme="minorHAnsi"/>
          <w:w w:val="85"/>
        </w:rPr>
        <w:t xml:space="preserve"> F</w:t>
      </w:r>
      <w:r w:rsidR="00A0255B" w:rsidRPr="00D91BC9">
        <w:rPr>
          <w:rFonts w:eastAsia="Bookman Old Style" w:cstheme="minorHAnsi"/>
          <w:w w:val="85"/>
        </w:rPr>
        <w:t>ACT</w:t>
      </w:r>
      <w:r w:rsidRPr="00D91BC9">
        <w:rPr>
          <w:rFonts w:eastAsia="Bookman Old Style" w:cstheme="minorHAnsi"/>
          <w:w w:val="85"/>
        </w:rPr>
        <w:t xml:space="preserve"> cliënten Kenter.</w:t>
      </w:r>
    </w:p>
    <w:p w14:paraId="341DEA97" w14:textId="77777777" w:rsidR="00EC055B" w:rsidRPr="00D91BC9" w:rsidRDefault="00EC055B" w:rsidP="00EC055B">
      <w:pPr>
        <w:rPr>
          <w:rFonts w:cstheme="minorHAnsi"/>
        </w:rPr>
      </w:pPr>
    </w:p>
    <w:p w14:paraId="64DDAF26" w14:textId="3B653137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cstheme="minorHAnsi"/>
          <w:b/>
          <w:bCs/>
        </w:rPr>
        <w:t>Integrale Kind Centra Zuid-Kennemerland</w:t>
      </w:r>
      <w:r w:rsidRPr="00D91BC9">
        <w:rPr>
          <w:rFonts w:cstheme="minorHAnsi"/>
        </w:rPr>
        <w:t xml:space="preserve"> (</w:t>
      </w:r>
      <w:r w:rsidRPr="00D91BC9">
        <w:rPr>
          <w:rFonts w:eastAsia="Bookman Old Style" w:cstheme="minorHAnsi"/>
          <w:w w:val="85"/>
        </w:rPr>
        <w:t>samenwerking van Kenter, Passend Onderwijs</w:t>
      </w:r>
    </w:p>
    <w:p w14:paraId="00494468" w14:textId="5E18859F" w:rsidR="00655AA2" w:rsidRPr="00D91BC9" w:rsidRDefault="00EC055B" w:rsidP="00EC055B">
      <w:pPr>
        <w:rPr>
          <w:rFonts w:cstheme="minorHAnsi"/>
        </w:rPr>
      </w:pPr>
      <w:r w:rsidRPr="00D91BC9">
        <w:rPr>
          <w:rFonts w:eastAsia="Bookman Old Style" w:cstheme="minorHAnsi"/>
          <w:w w:val="85"/>
        </w:rPr>
        <w:t>Zuid-Kennemerland, SB</w:t>
      </w:r>
      <w:r w:rsidR="00A0255B" w:rsidRPr="00D91BC9">
        <w:rPr>
          <w:rFonts w:eastAsia="Bookman Old Style" w:cstheme="minorHAnsi"/>
          <w:w w:val="85"/>
        </w:rPr>
        <w:t>O</w:t>
      </w:r>
      <w:r w:rsidRPr="00D91BC9">
        <w:rPr>
          <w:rFonts w:eastAsia="Bookman Old Style" w:cstheme="minorHAnsi"/>
          <w:w w:val="85"/>
        </w:rPr>
        <w:t xml:space="preserve"> De Satelliet, SBO Focus, SO de Antoniusschool</w:t>
      </w:r>
      <w:r w:rsidRPr="00D91BC9">
        <w:rPr>
          <w:rFonts w:cstheme="minorHAnsi"/>
        </w:rPr>
        <w:t>)</w:t>
      </w:r>
    </w:p>
    <w:p w14:paraId="32A81918" w14:textId="49764154" w:rsidR="00A97B6A" w:rsidRPr="00D91BC9" w:rsidRDefault="003935B8" w:rsidP="00EC055B">
      <w:pPr>
        <w:rPr>
          <w:rFonts w:cstheme="minorHAnsi"/>
        </w:rPr>
      </w:pPr>
      <w:hyperlink r:id="rId11" w:history="1">
        <w:r w:rsidR="00A97B6A" w:rsidRPr="00D91BC9">
          <w:rPr>
            <w:rStyle w:val="Hyperlink"/>
            <w:rFonts w:cstheme="minorHAnsi"/>
          </w:rPr>
          <w:t>https://kenterjeugdhulp.nl</w:t>
        </w:r>
      </w:hyperlink>
    </w:p>
    <w:p w14:paraId="41931D28" w14:textId="04247E5E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Binnen het IKC is onderwijs gecombineerd met dagbehandeling. Diagnostiek, logopedie,</w:t>
      </w:r>
      <w:r w:rsidR="00A0255B" w:rsidRPr="00D91BC9">
        <w:rPr>
          <w:rFonts w:cstheme="minorHAnsi"/>
          <w:i/>
          <w:iCs/>
        </w:rPr>
        <w:t xml:space="preserve"> </w:t>
      </w:r>
      <w:r w:rsidRPr="00D91BC9">
        <w:rPr>
          <w:rFonts w:cstheme="minorHAnsi"/>
          <w:i/>
          <w:iCs/>
        </w:rPr>
        <w:t>fysiotherapie en speltherapie behoren tot de mogelijkheden. Ouders kunnen– als ze dat willen –thuis ondersteuning krijgen. Het uiteindelijke doel is doorstroming naar een soort onderwijs dat het</w:t>
      </w:r>
      <w:r w:rsidR="00A0255B" w:rsidRPr="00D91BC9">
        <w:rPr>
          <w:rFonts w:cstheme="minorHAnsi"/>
          <w:i/>
          <w:iCs/>
        </w:rPr>
        <w:t xml:space="preserve"> </w:t>
      </w:r>
      <w:r w:rsidRPr="00D91BC9">
        <w:rPr>
          <w:rFonts w:cstheme="minorHAnsi"/>
          <w:i/>
          <w:iCs/>
        </w:rPr>
        <w:t>beste bij het kind past. Kinderen kunnen naar het IKC doorverwezen worden door de Centra voor</w:t>
      </w:r>
      <w:r w:rsidR="00A0255B" w:rsidRPr="00D91BC9">
        <w:rPr>
          <w:rFonts w:cstheme="minorHAnsi"/>
          <w:i/>
          <w:iCs/>
        </w:rPr>
        <w:t xml:space="preserve"> </w:t>
      </w:r>
      <w:r w:rsidRPr="00D91BC9">
        <w:rPr>
          <w:rFonts w:cstheme="minorHAnsi"/>
          <w:i/>
          <w:iCs/>
        </w:rPr>
        <w:t>Jeugd &amp; Gezin, huisarts of school van het kind.</w:t>
      </w:r>
    </w:p>
    <w:p w14:paraId="51181956" w14:textId="77777777" w:rsidR="00EC055B" w:rsidRPr="00D91BC9" w:rsidRDefault="00EC055B" w:rsidP="00EC055B">
      <w:pPr>
        <w:rPr>
          <w:rFonts w:cstheme="minorHAnsi"/>
        </w:rPr>
      </w:pPr>
    </w:p>
    <w:p w14:paraId="7702C14C" w14:textId="14CBE873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cstheme="minorHAnsi"/>
          <w:b/>
          <w:bCs/>
        </w:rPr>
        <w:t>Integrale Kind Centra IJmond</w:t>
      </w:r>
      <w:r w:rsidRPr="00D91BC9">
        <w:rPr>
          <w:rFonts w:cstheme="minorHAnsi"/>
        </w:rPr>
        <w:t xml:space="preserve"> (</w:t>
      </w:r>
      <w:r w:rsidRPr="00D91BC9">
        <w:rPr>
          <w:rFonts w:eastAsia="Bookman Old Style" w:cstheme="minorHAnsi"/>
          <w:w w:val="85"/>
        </w:rPr>
        <w:t>samenwerking van Kenter, Samenwerkingsverband Passend Onderwijs</w:t>
      </w:r>
      <w:r w:rsidR="000517C5" w:rsidRPr="00D91BC9">
        <w:rPr>
          <w:rFonts w:eastAsia="Bookman Old Style" w:cstheme="minorHAnsi"/>
          <w:w w:val="85"/>
        </w:rPr>
        <w:t xml:space="preserve"> </w:t>
      </w:r>
      <w:proofErr w:type="spellStart"/>
      <w:r w:rsidRPr="00D91BC9">
        <w:rPr>
          <w:rFonts w:eastAsia="Bookman Old Style" w:cstheme="minorHAnsi"/>
          <w:w w:val="85"/>
        </w:rPr>
        <w:t>Ijmond</w:t>
      </w:r>
      <w:proofErr w:type="spellEnd"/>
      <w:r w:rsidRPr="00D91BC9">
        <w:rPr>
          <w:rFonts w:eastAsia="Bookman Old Style" w:cstheme="minorHAnsi"/>
          <w:w w:val="85"/>
        </w:rPr>
        <w:t xml:space="preserve">, de </w:t>
      </w:r>
      <w:proofErr w:type="spellStart"/>
      <w:r w:rsidRPr="00D91BC9">
        <w:rPr>
          <w:rFonts w:eastAsia="Bookman Old Style" w:cstheme="minorHAnsi"/>
          <w:w w:val="85"/>
        </w:rPr>
        <w:t>Antoniussschool</w:t>
      </w:r>
      <w:proofErr w:type="spellEnd"/>
      <w:r w:rsidRPr="00D91BC9">
        <w:rPr>
          <w:rFonts w:eastAsia="Bookman Old Style" w:cstheme="minorHAnsi"/>
          <w:w w:val="85"/>
        </w:rPr>
        <w:t xml:space="preserve"> /Aloysius, De Hartekamp Groep, SBO de Zeearend en SBO de Boekanier)</w:t>
      </w:r>
    </w:p>
    <w:p w14:paraId="3FBE6829" w14:textId="2BA5B655" w:rsidR="00EC055B" w:rsidRPr="00D91BC9" w:rsidRDefault="003935B8" w:rsidP="00EC055B">
      <w:pPr>
        <w:rPr>
          <w:rFonts w:cstheme="minorHAnsi"/>
        </w:rPr>
      </w:pPr>
      <w:hyperlink r:id="rId12" w:history="1">
        <w:r w:rsidR="000517C5" w:rsidRPr="00D91BC9">
          <w:rPr>
            <w:rStyle w:val="Hyperlink"/>
            <w:rFonts w:cstheme="minorHAnsi"/>
          </w:rPr>
          <w:t>https://kenterjeugdhulp.nl</w:t>
        </w:r>
      </w:hyperlink>
    </w:p>
    <w:p w14:paraId="268A8809" w14:textId="7DBD1841" w:rsidR="00EC055B" w:rsidRPr="00D91BC9" w:rsidRDefault="00EC055B" w:rsidP="00EC055B">
      <w:pPr>
        <w:rPr>
          <w:rFonts w:eastAsia="Bookman Old Style" w:cstheme="minorHAnsi"/>
          <w:i/>
          <w:iCs/>
          <w:w w:val="85"/>
        </w:rPr>
      </w:pPr>
      <w:r w:rsidRPr="00D91BC9">
        <w:rPr>
          <w:rFonts w:eastAsia="Bookman Old Style" w:cstheme="minorHAnsi"/>
          <w:i/>
          <w:iCs/>
          <w:w w:val="85"/>
        </w:rPr>
        <w:t>Binnen het IKC is onderwijs gecombineerd met dagbehandeling. Diagnostiek, logopedie,</w:t>
      </w:r>
      <w:r w:rsidR="00A0255B" w:rsidRPr="00D91BC9">
        <w:rPr>
          <w:rFonts w:eastAsia="Bookman Old Style" w:cstheme="minorHAnsi"/>
          <w:i/>
          <w:iCs/>
          <w:w w:val="85"/>
        </w:rPr>
        <w:t xml:space="preserve"> </w:t>
      </w:r>
      <w:r w:rsidRPr="00D91BC9">
        <w:rPr>
          <w:rFonts w:eastAsia="Bookman Old Style" w:cstheme="minorHAnsi"/>
          <w:i/>
          <w:iCs/>
          <w:w w:val="85"/>
        </w:rPr>
        <w:t>fysiotherapie en speltherapie behoren tot de mogelijkheden. Ouders kunnen– als ze dat willen –</w:t>
      </w:r>
      <w:r w:rsidR="00A0255B" w:rsidRPr="00D91BC9">
        <w:rPr>
          <w:rFonts w:eastAsia="Bookman Old Style" w:cstheme="minorHAnsi"/>
          <w:i/>
          <w:iCs/>
          <w:w w:val="85"/>
        </w:rPr>
        <w:t xml:space="preserve"> </w:t>
      </w:r>
      <w:r w:rsidRPr="00D91BC9">
        <w:rPr>
          <w:rFonts w:eastAsia="Bookman Old Style" w:cstheme="minorHAnsi"/>
          <w:i/>
          <w:iCs/>
          <w:w w:val="85"/>
        </w:rPr>
        <w:t>thuis ondersteuning krijgen. Het uiteindelijke doel is doorstroming naar een soort onderwijs dat het</w:t>
      </w:r>
      <w:r w:rsidR="00A0255B" w:rsidRPr="00D91BC9">
        <w:rPr>
          <w:rFonts w:eastAsia="Bookman Old Style" w:cstheme="minorHAnsi"/>
          <w:i/>
          <w:iCs/>
          <w:w w:val="85"/>
        </w:rPr>
        <w:t xml:space="preserve"> </w:t>
      </w:r>
      <w:r w:rsidRPr="00D91BC9">
        <w:rPr>
          <w:rFonts w:eastAsia="Bookman Old Style" w:cstheme="minorHAnsi"/>
          <w:i/>
          <w:iCs/>
          <w:w w:val="85"/>
        </w:rPr>
        <w:t>beste bij het kind past. Kinderen kunnen naar het IKC doorverwezen worden door de Centra voor</w:t>
      </w:r>
      <w:r w:rsidR="00A0255B" w:rsidRPr="00D91BC9">
        <w:rPr>
          <w:rFonts w:eastAsia="Bookman Old Style" w:cstheme="minorHAnsi"/>
          <w:i/>
          <w:iCs/>
          <w:w w:val="85"/>
        </w:rPr>
        <w:t xml:space="preserve"> </w:t>
      </w:r>
      <w:r w:rsidRPr="00D91BC9">
        <w:rPr>
          <w:rFonts w:eastAsia="Bookman Old Style" w:cstheme="minorHAnsi"/>
          <w:i/>
          <w:iCs/>
          <w:w w:val="85"/>
        </w:rPr>
        <w:t>Jeugd &amp; Gezin, huisarts of school van het kind.</w:t>
      </w:r>
    </w:p>
    <w:p w14:paraId="6573234C" w14:textId="77777777" w:rsidR="00EC055B" w:rsidRPr="00D91BC9" w:rsidRDefault="00EC055B" w:rsidP="00EC055B">
      <w:pPr>
        <w:rPr>
          <w:rFonts w:cstheme="minorHAnsi"/>
        </w:rPr>
      </w:pPr>
    </w:p>
    <w:p w14:paraId="2B917951" w14:textId="2490E377" w:rsidR="00EC0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  <w:b/>
          <w:bCs/>
        </w:rPr>
        <w:t>Integrale vroeghulp Kennemerland</w:t>
      </w:r>
      <w:r w:rsidRPr="00D91BC9">
        <w:rPr>
          <w:rFonts w:cstheme="minorHAnsi"/>
        </w:rPr>
        <w:t xml:space="preserve"> (samenwerking van Kenter, JGZ Kennemerland, CJG en</w:t>
      </w:r>
    </w:p>
    <w:p w14:paraId="06E7ED2C" w14:textId="3B00B0DE" w:rsidR="00EC0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</w:rPr>
        <w:t xml:space="preserve">MEE) </w:t>
      </w:r>
    </w:p>
    <w:p w14:paraId="5FAE894E" w14:textId="407284F7" w:rsidR="000517C5" w:rsidRPr="00D91BC9" w:rsidRDefault="003935B8" w:rsidP="00EC055B">
      <w:pPr>
        <w:rPr>
          <w:rFonts w:cstheme="minorHAnsi"/>
        </w:rPr>
      </w:pPr>
      <w:hyperlink r:id="rId13" w:history="1">
        <w:r w:rsidR="00416811" w:rsidRPr="00D91BC9">
          <w:rPr>
            <w:rStyle w:val="Hyperlink"/>
            <w:rFonts w:cstheme="minorHAnsi"/>
          </w:rPr>
          <w:t>https://integralevroeghulp.nl</w:t>
        </w:r>
      </w:hyperlink>
    </w:p>
    <w:p w14:paraId="0A82752C" w14:textId="6791A43F" w:rsidR="00EC055B" w:rsidRPr="00D91BC9" w:rsidRDefault="00EC055B" w:rsidP="00EC055B">
      <w:pPr>
        <w:rPr>
          <w:rFonts w:cstheme="minorHAnsi"/>
          <w:i/>
          <w:iCs/>
        </w:rPr>
      </w:pPr>
      <w:proofErr w:type="spellStart"/>
      <w:r w:rsidRPr="00D91BC9">
        <w:rPr>
          <w:rFonts w:cstheme="minorHAnsi"/>
          <w:i/>
          <w:iCs/>
        </w:rPr>
        <w:t>Vroegsignalering</w:t>
      </w:r>
      <w:proofErr w:type="spellEnd"/>
      <w:r w:rsidRPr="00D91BC9">
        <w:rPr>
          <w:rFonts w:cstheme="minorHAnsi"/>
          <w:i/>
          <w:iCs/>
        </w:rPr>
        <w:t xml:space="preserve"> van problematiek bij zeer jonge kinderen en afstemming.</w:t>
      </w:r>
    </w:p>
    <w:p w14:paraId="5956EAF0" w14:textId="2087BABF" w:rsidR="00A0255B" w:rsidRPr="00D91BC9" w:rsidRDefault="00EC74E3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 xml:space="preserve">Inzet Infant </w:t>
      </w:r>
      <w:proofErr w:type="spellStart"/>
      <w:r w:rsidRPr="00D91BC9">
        <w:rPr>
          <w:rFonts w:cstheme="minorHAnsi"/>
          <w:i/>
          <w:iCs/>
        </w:rPr>
        <w:t>Mental</w:t>
      </w:r>
      <w:proofErr w:type="spellEnd"/>
      <w:r w:rsidRPr="00D91BC9">
        <w:rPr>
          <w:rFonts w:cstheme="minorHAnsi"/>
          <w:i/>
          <w:iCs/>
        </w:rPr>
        <w:t xml:space="preserve"> Health</w:t>
      </w:r>
    </w:p>
    <w:p w14:paraId="1213FA4C" w14:textId="77777777" w:rsidR="00EC74E3" w:rsidRPr="00D91BC9" w:rsidRDefault="00EC74E3" w:rsidP="00EC055B">
      <w:pPr>
        <w:rPr>
          <w:rFonts w:cstheme="minorHAnsi"/>
          <w:i/>
          <w:iCs/>
        </w:rPr>
      </w:pPr>
    </w:p>
    <w:p w14:paraId="49D5D7B3" w14:textId="5342F691" w:rsidR="00EC055B" w:rsidRPr="00D91BC9" w:rsidRDefault="00EC055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Jeugd &amp; Gezinsbeschermers Noord Holland</w:t>
      </w:r>
    </w:p>
    <w:p w14:paraId="75C3A620" w14:textId="2D53FB5A" w:rsidR="00BA169A" w:rsidRPr="00D91BC9" w:rsidRDefault="003935B8" w:rsidP="00EC055B">
      <w:pPr>
        <w:rPr>
          <w:rFonts w:cstheme="minorHAnsi"/>
        </w:rPr>
      </w:pPr>
      <w:hyperlink r:id="rId14" w:history="1">
        <w:r w:rsidR="005558D4" w:rsidRPr="00D91BC9">
          <w:rPr>
            <w:rStyle w:val="Hyperlink"/>
            <w:rFonts w:cstheme="minorHAnsi"/>
          </w:rPr>
          <w:t>https://dejeugdengezinsbeschermers.nl/</w:t>
        </w:r>
      </w:hyperlink>
    </w:p>
    <w:p w14:paraId="2921E663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In afstemming uitvoeren van specialistische jeugdhulp door Kenter.</w:t>
      </w:r>
    </w:p>
    <w:p w14:paraId="4DA880BD" w14:textId="77777777" w:rsidR="00EC055B" w:rsidRPr="00D91BC9" w:rsidRDefault="00EC055B" w:rsidP="00EC055B">
      <w:pPr>
        <w:rPr>
          <w:rFonts w:cstheme="minorHAnsi"/>
        </w:rPr>
      </w:pPr>
    </w:p>
    <w:p w14:paraId="76CC80A0" w14:textId="3DE6B10D" w:rsidR="00C61B7D" w:rsidRPr="00D91BC9" w:rsidRDefault="00EC055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Jeugdgezondheidszorg Kennemerland</w:t>
      </w:r>
    </w:p>
    <w:p w14:paraId="14901A37" w14:textId="3E4324CC" w:rsidR="00EC055B" w:rsidRPr="00D91BC9" w:rsidRDefault="003935B8" w:rsidP="00EC055B">
      <w:pPr>
        <w:rPr>
          <w:rFonts w:cstheme="minorHAnsi"/>
          <w:b/>
          <w:bCs/>
        </w:rPr>
      </w:pPr>
      <w:hyperlink r:id="rId15" w:history="1">
        <w:r w:rsidR="00C61B7D" w:rsidRPr="00D91BC9">
          <w:rPr>
            <w:rStyle w:val="Hyperlink"/>
            <w:rFonts w:cstheme="minorHAnsi"/>
          </w:rPr>
          <w:t>https://jgzkennemerland.nl/</w:t>
        </w:r>
      </w:hyperlink>
    </w:p>
    <w:p w14:paraId="67789075" w14:textId="177495A6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(Vroeg)diagnostiek en Triple P trainingen.</w:t>
      </w:r>
      <w:r w:rsidR="00C61B7D" w:rsidRPr="00D91BC9">
        <w:rPr>
          <w:rFonts w:cstheme="minorHAnsi"/>
          <w:i/>
          <w:iCs/>
        </w:rPr>
        <w:t xml:space="preserve"> </w:t>
      </w:r>
    </w:p>
    <w:p w14:paraId="4BC74128" w14:textId="7ED47C70" w:rsidR="00F73903" w:rsidRPr="00D91BC9" w:rsidRDefault="00F73903" w:rsidP="00EC055B">
      <w:pPr>
        <w:rPr>
          <w:rFonts w:cstheme="minorHAnsi"/>
        </w:rPr>
      </w:pPr>
    </w:p>
    <w:p w14:paraId="795D7D79" w14:textId="3076E91D" w:rsidR="001C5C17" w:rsidRPr="00D91BC9" w:rsidRDefault="001C5C17" w:rsidP="001C5C17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Kennemerhart</w:t>
      </w:r>
    </w:p>
    <w:p w14:paraId="12A390DB" w14:textId="1AFA377A" w:rsidR="001C5C17" w:rsidRPr="00D91BC9" w:rsidRDefault="003935B8" w:rsidP="001C5C17">
      <w:pPr>
        <w:rPr>
          <w:rFonts w:cstheme="minorHAnsi"/>
        </w:rPr>
      </w:pPr>
      <w:hyperlink r:id="rId16" w:history="1">
        <w:r w:rsidR="001C5C17" w:rsidRPr="00D91BC9">
          <w:rPr>
            <w:rStyle w:val="Hyperlink"/>
            <w:rFonts w:cstheme="minorHAnsi"/>
          </w:rPr>
          <w:t>https://www.kennemerhart.nl/</w:t>
        </w:r>
      </w:hyperlink>
      <w:r w:rsidR="001C5C17" w:rsidRPr="00D91BC9">
        <w:rPr>
          <w:rFonts w:cstheme="minorHAnsi"/>
        </w:rPr>
        <w:t xml:space="preserve"> </w:t>
      </w:r>
    </w:p>
    <w:p w14:paraId="137B64A1" w14:textId="612B3262" w:rsidR="001C5C17" w:rsidRPr="00D91BC9" w:rsidRDefault="008632F5" w:rsidP="001C5C17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lastRenderedPageBreak/>
        <w:t xml:space="preserve">Co-wonen project Kenter jeugdhulp en Kennemerhart. </w:t>
      </w:r>
      <w:r w:rsidR="001C5C17" w:rsidRPr="00D91BC9">
        <w:rPr>
          <w:rFonts w:cstheme="minorHAnsi"/>
          <w:i/>
          <w:iCs/>
        </w:rPr>
        <w:t>Ontwikkelen nieuw begeleidings- en ondersteuningsaanbod in wonen, werken en sociaal netwerk</w:t>
      </w:r>
      <w:r w:rsidR="00A0255B" w:rsidRPr="00D91BC9">
        <w:rPr>
          <w:rFonts w:cstheme="minorHAnsi"/>
          <w:i/>
          <w:iCs/>
        </w:rPr>
        <w:t xml:space="preserve"> </w:t>
      </w:r>
      <w:r w:rsidR="001C5C17" w:rsidRPr="00D91BC9">
        <w:rPr>
          <w:rFonts w:cstheme="minorHAnsi"/>
          <w:i/>
          <w:iCs/>
        </w:rPr>
        <w:t>voor kwetsbare jongeren.</w:t>
      </w:r>
    </w:p>
    <w:p w14:paraId="7FD034B3" w14:textId="77777777" w:rsidR="001C5C17" w:rsidRPr="00D91BC9" w:rsidRDefault="001C5C17" w:rsidP="001C5C17">
      <w:pPr>
        <w:rPr>
          <w:rFonts w:cstheme="minorHAnsi"/>
        </w:rPr>
      </w:pPr>
    </w:p>
    <w:p w14:paraId="42907830" w14:textId="548A3231" w:rsidR="00EC74E3" w:rsidRPr="00D91BC9" w:rsidRDefault="00EC74E3" w:rsidP="00EC74E3">
      <w:pPr>
        <w:pStyle w:val="Plattetekst"/>
        <w:spacing w:before="19"/>
        <w:rPr>
          <w:rFonts w:asciiTheme="minorHAnsi" w:hAnsiTheme="minorHAnsi" w:cstheme="minorHAnsi"/>
          <w:w w:val="85"/>
          <w:sz w:val="22"/>
          <w:szCs w:val="22"/>
          <w:lang w:val="nl-NL"/>
        </w:rPr>
      </w:pPr>
      <w:proofErr w:type="spellStart"/>
      <w:r w:rsidRPr="00D91BC9">
        <w:rPr>
          <w:rFonts w:asciiTheme="minorHAnsi" w:hAnsiTheme="minorHAnsi" w:cstheme="minorHAnsi"/>
          <w:b/>
          <w:bCs/>
          <w:w w:val="85"/>
          <w:sz w:val="22"/>
          <w:szCs w:val="22"/>
          <w:lang w:val="nl-NL"/>
        </w:rPr>
        <w:t>Levvel</w:t>
      </w:r>
      <w:proofErr w:type="spellEnd"/>
      <w:r w:rsidRPr="00D91BC9">
        <w:rPr>
          <w:rFonts w:asciiTheme="minorHAnsi" w:hAnsiTheme="minorHAnsi" w:cstheme="minorHAnsi"/>
          <w:w w:val="85"/>
          <w:sz w:val="22"/>
          <w:szCs w:val="22"/>
          <w:lang w:val="nl-NL"/>
        </w:rPr>
        <w:t xml:space="preserve"> </w:t>
      </w:r>
    </w:p>
    <w:p w14:paraId="3B5F90EB" w14:textId="2080B30C" w:rsidR="00EC74E3" w:rsidRPr="00D91BC9" w:rsidRDefault="00EC74E3" w:rsidP="00EC74E3">
      <w:pPr>
        <w:pStyle w:val="Plattetekst"/>
        <w:spacing w:before="19"/>
        <w:rPr>
          <w:rStyle w:val="Hyperlink"/>
          <w:rFonts w:asciiTheme="minorHAnsi" w:hAnsiTheme="minorHAnsi" w:cstheme="minorHAnsi"/>
          <w:sz w:val="22"/>
          <w:szCs w:val="22"/>
          <w:lang w:val="nl-NL"/>
        </w:rPr>
      </w:pPr>
      <w:hyperlink r:id="rId17" w:history="1">
        <w:r w:rsidRPr="00D91BC9">
          <w:rPr>
            <w:rStyle w:val="Hyperlink"/>
            <w:rFonts w:asciiTheme="minorHAnsi" w:hAnsiTheme="minorHAnsi" w:cstheme="minorHAnsi"/>
            <w:w w:val="85"/>
            <w:sz w:val="22"/>
            <w:szCs w:val="22"/>
            <w:lang w:val="nl-NL"/>
          </w:rPr>
          <w:t>www.levvel.nl</w:t>
        </w:r>
      </w:hyperlink>
    </w:p>
    <w:p w14:paraId="5C476C26" w14:textId="77777777" w:rsidR="00EC74E3" w:rsidRPr="00D91BC9" w:rsidRDefault="00EC74E3" w:rsidP="00EC74E3">
      <w:pPr>
        <w:pStyle w:val="Plattetekst"/>
        <w:spacing w:before="19"/>
        <w:rPr>
          <w:rFonts w:asciiTheme="minorHAnsi" w:hAnsiTheme="minorHAnsi" w:cstheme="minorHAnsi"/>
          <w:w w:val="85"/>
          <w:sz w:val="22"/>
          <w:szCs w:val="22"/>
          <w:lang w:val="nl-NL"/>
        </w:rPr>
      </w:pPr>
      <w:r w:rsidRPr="00D91BC9">
        <w:rPr>
          <w:rFonts w:asciiTheme="minorHAnsi" w:hAnsiTheme="minorHAnsi" w:cstheme="minorHAnsi"/>
          <w:w w:val="85"/>
          <w:sz w:val="22"/>
          <w:szCs w:val="22"/>
          <w:lang w:val="nl-NL"/>
        </w:rPr>
        <w:t xml:space="preserve">Fred </w:t>
      </w:r>
      <w:proofErr w:type="spellStart"/>
      <w:r w:rsidRPr="00D91BC9">
        <w:rPr>
          <w:rFonts w:asciiTheme="minorHAnsi" w:hAnsiTheme="minorHAnsi" w:cstheme="minorHAnsi"/>
          <w:w w:val="85"/>
          <w:sz w:val="22"/>
          <w:szCs w:val="22"/>
          <w:lang w:val="nl-NL"/>
        </w:rPr>
        <w:t>Roeskestraat</w:t>
      </w:r>
      <w:proofErr w:type="spellEnd"/>
      <w:r w:rsidRPr="00D91BC9">
        <w:rPr>
          <w:rFonts w:asciiTheme="minorHAnsi" w:hAnsiTheme="minorHAnsi" w:cstheme="minorHAnsi"/>
          <w:w w:val="85"/>
          <w:sz w:val="22"/>
          <w:szCs w:val="22"/>
          <w:lang w:val="nl-NL"/>
        </w:rPr>
        <w:t xml:space="preserve"> 73</w:t>
      </w:r>
    </w:p>
    <w:p w14:paraId="3B0CD368" w14:textId="77777777" w:rsidR="00EC74E3" w:rsidRPr="00D91BC9" w:rsidRDefault="00EC74E3" w:rsidP="00EC74E3">
      <w:pPr>
        <w:pStyle w:val="Plattetekst"/>
        <w:spacing w:before="19"/>
        <w:rPr>
          <w:rFonts w:asciiTheme="minorHAnsi" w:hAnsiTheme="minorHAnsi" w:cstheme="minorHAnsi"/>
          <w:w w:val="85"/>
          <w:sz w:val="22"/>
          <w:szCs w:val="22"/>
          <w:lang w:val="nl-NL"/>
        </w:rPr>
      </w:pPr>
      <w:r w:rsidRPr="00D91BC9">
        <w:rPr>
          <w:rFonts w:asciiTheme="minorHAnsi" w:hAnsiTheme="minorHAnsi" w:cstheme="minorHAnsi"/>
          <w:w w:val="85"/>
          <w:sz w:val="22"/>
          <w:szCs w:val="22"/>
          <w:lang w:val="nl-NL"/>
        </w:rPr>
        <w:t xml:space="preserve">1076 EC Amsterdam. </w:t>
      </w:r>
    </w:p>
    <w:p w14:paraId="7617224E" w14:textId="77777777" w:rsidR="00EC74E3" w:rsidRPr="00D91BC9" w:rsidRDefault="00EC74E3" w:rsidP="00EC74E3">
      <w:pPr>
        <w:pStyle w:val="Plattetekst"/>
        <w:spacing w:before="19"/>
        <w:rPr>
          <w:rFonts w:asciiTheme="minorHAnsi" w:hAnsiTheme="minorHAnsi" w:cstheme="minorHAnsi"/>
          <w:w w:val="85"/>
          <w:sz w:val="22"/>
          <w:szCs w:val="22"/>
          <w:lang w:val="nl-NL"/>
        </w:rPr>
      </w:pPr>
      <w:r w:rsidRPr="00D91BC9">
        <w:rPr>
          <w:rFonts w:asciiTheme="minorHAnsi" w:hAnsiTheme="minorHAnsi" w:cstheme="minorHAnsi"/>
          <w:w w:val="85"/>
          <w:sz w:val="22"/>
          <w:szCs w:val="22"/>
          <w:lang w:val="nl-NL"/>
        </w:rPr>
        <w:t xml:space="preserve">Uitvoering Therapeutische Pleegzorg (TGV). </w:t>
      </w:r>
    </w:p>
    <w:p w14:paraId="1D32D4DD" w14:textId="24E03D3F" w:rsidR="008632F5" w:rsidRPr="00D91BC9" w:rsidRDefault="008632F5" w:rsidP="00EC74E3">
      <w:pPr>
        <w:rPr>
          <w:rFonts w:cstheme="minorHAnsi"/>
          <w:i/>
          <w:iCs/>
        </w:rPr>
      </w:pPr>
    </w:p>
    <w:p w14:paraId="73542FA8" w14:textId="31CFE18C" w:rsidR="00EC055B" w:rsidRPr="00D91BC9" w:rsidRDefault="00EC055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Lorentzhuis</w:t>
      </w:r>
    </w:p>
    <w:p w14:paraId="0C530874" w14:textId="73EE2225" w:rsidR="0040023E" w:rsidRPr="00D91BC9" w:rsidRDefault="003935B8" w:rsidP="00EC055B">
      <w:pPr>
        <w:rPr>
          <w:rFonts w:cstheme="minorHAnsi"/>
        </w:rPr>
      </w:pPr>
      <w:hyperlink r:id="rId18" w:history="1">
        <w:r w:rsidR="00F15911" w:rsidRPr="00D91BC9">
          <w:rPr>
            <w:rStyle w:val="Hyperlink"/>
            <w:rFonts w:cstheme="minorHAnsi"/>
          </w:rPr>
          <w:t>https://www.lorentzhuis.nl/</w:t>
        </w:r>
      </w:hyperlink>
    </w:p>
    <w:p w14:paraId="12DE8773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Samenwerking in de aanpak van scheidingen met een hoog conflictgehalte (programma Kinderen uit</w:t>
      </w:r>
    </w:p>
    <w:p w14:paraId="7DFEF5D4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de Knel).</w:t>
      </w:r>
    </w:p>
    <w:p w14:paraId="64B0A521" w14:textId="77777777" w:rsidR="00EC055B" w:rsidRPr="00D91BC9" w:rsidRDefault="00EC055B" w:rsidP="00EC055B">
      <w:pPr>
        <w:rPr>
          <w:rFonts w:cstheme="minorHAnsi"/>
        </w:rPr>
      </w:pPr>
    </w:p>
    <w:p w14:paraId="3929C8EB" w14:textId="0EE99398" w:rsidR="00EC055B" w:rsidRPr="00D91BC9" w:rsidRDefault="00EC055B" w:rsidP="00EC055B">
      <w:pPr>
        <w:rPr>
          <w:rFonts w:cstheme="minorHAnsi"/>
          <w:b/>
          <w:bCs/>
        </w:rPr>
      </w:pPr>
      <w:proofErr w:type="spellStart"/>
      <w:r w:rsidRPr="00D91BC9">
        <w:rPr>
          <w:rFonts w:cstheme="minorHAnsi"/>
          <w:b/>
          <w:bCs/>
        </w:rPr>
        <w:t>Lucertis</w:t>
      </w:r>
      <w:proofErr w:type="spellEnd"/>
      <w:r w:rsidRPr="00D91BC9">
        <w:rPr>
          <w:rFonts w:cstheme="minorHAnsi"/>
          <w:b/>
          <w:bCs/>
        </w:rPr>
        <w:t xml:space="preserve">, Dijk en Duin, </w:t>
      </w:r>
      <w:proofErr w:type="spellStart"/>
      <w:r w:rsidRPr="00D91BC9">
        <w:rPr>
          <w:rFonts w:cstheme="minorHAnsi"/>
          <w:b/>
          <w:bCs/>
        </w:rPr>
        <w:t>Parnassia</w:t>
      </w:r>
      <w:proofErr w:type="spellEnd"/>
      <w:r w:rsidRPr="00D91BC9">
        <w:rPr>
          <w:rFonts w:cstheme="minorHAnsi"/>
          <w:b/>
          <w:bCs/>
        </w:rPr>
        <w:t xml:space="preserve"> Bavo groep</w:t>
      </w:r>
    </w:p>
    <w:p w14:paraId="130D9F70" w14:textId="68B9DFD4" w:rsidR="00EC055B" w:rsidRPr="00D91BC9" w:rsidRDefault="003935B8" w:rsidP="00EC055B">
      <w:pPr>
        <w:rPr>
          <w:rFonts w:cstheme="minorHAnsi"/>
        </w:rPr>
      </w:pPr>
      <w:hyperlink r:id="rId19" w:history="1">
        <w:r w:rsidR="001333EA" w:rsidRPr="00D91BC9">
          <w:rPr>
            <w:rStyle w:val="Hyperlink"/>
            <w:rFonts w:cstheme="minorHAnsi"/>
          </w:rPr>
          <w:t>https://www.parnassiagroep.nl/</w:t>
        </w:r>
      </w:hyperlink>
    </w:p>
    <w:p w14:paraId="0CAA4AC8" w14:textId="4E98526C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Samenwerking in FACT</w:t>
      </w:r>
      <w:r w:rsidR="008632F5" w:rsidRPr="00D91BC9">
        <w:rPr>
          <w:rFonts w:cstheme="minorHAnsi"/>
          <w:i/>
          <w:iCs/>
        </w:rPr>
        <w:t xml:space="preserve"> en</w:t>
      </w:r>
      <w:r w:rsidRPr="00D91BC9">
        <w:rPr>
          <w:rFonts w:cstheme="minorHAnsi"/>
          <w:i/>
          <w:iCs/>
        </w:rPr>
        <w:t xml:space="preserve"> crisishulp</w:t>
      </w:r>
      <w:r w:rsidR="00AC198E" w:rsidRPr="00D91BC9">
        <w:rPr>
          <w:rFonts w:cstheme="minorHAnsi"/>
          <w:i/>
          <w:iCs/>
        </w:rPr>
        <w:t xml:space="preserve">, </w:t>
      </w:r>
      <w:r w:rsidRPr="00D91BC9">
        <w:rPr>
          <w:rFonts w:cstheme="minorHAnsi"/>
          <w:i/>
          <w:iCs/>
        </w:rPr>
        <w:t>onderwijs/zorg en jonge kinderen.</w:t>
      </w:r>
    </w:p>
    <w:p w14:paraId="2A3C0C30" w14:textId="77777777" w:rsidR="00EC055B" w:rsidRPr="00D91BC9" w:rsidRDefault="00EC055B" w:rsidP="00EC055B">
      <w:pPr>
        <w:rPr>
          <w:rFonts w:cstheme="minorHAnsi"/>
        </w:rPr>
      </w:pPr>
    </w:p>
    <w:p w14:paraId="69FEE081" w14:textId="77777777" w:rsidR="00A02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  <w:b/>
          <w:bCs/>
        </w:rPr>
        <w:t>MDCK:</w:t>
      </w:r>
      <w:r w:rsidRPr="00D91BC9">
        <w:rPr>
          <w:rFonts w:cstheme="minorHAnsi"/>
        </w:rPr>
        <w:t xml:space="preserve"> Multidisciplinair Centrum Kindermishandeling Kennemerland</w:t>
      </w:r>
    </w:p>
    <w:p w14:paraId="645E2C2E" w14:textId="6C11B1A4" w:rsidR="00EC055B" w:rsidRPr="00D91BC9" w:rsidRDefault="00A02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>S</w:t>
      </w:r>
      <w:r w:rsidR="00EC055B" w:rsidRPr="00D91BC9">
        <w:rPr>
          <w:rFonts w:eastAsia="Bookman Old Style" w:cstheme="minorHAnsi"/>
          <w:w w:val="85"/>
        </w:rPr>
        <w:t>amenwerking van Kenter</w:t>
      </w:r>
      <w:r w:rsidRPr="00D91BC9">
        <w:rPr>
          <w:rFonts w:eastAsia="Bookman Old Style" w:cstheme="minorHAnsi"/>
          <w:w w:val="85"/>
        </w:rPr>
        <w:t xml:space="preserve"> </w:t>
      </w:r>
      <w:r w:rsidR="00EC055B" w:rsidRPr="00D91BC9">
        <w:rPr>
          <w:rFonts w:eastAsia="Bookman Old Style" w:cstheme="minorHAnsi"/>
          <w:w w:val="85"/>
        </w:rPr>
        <w:t xml:space="preserve">Jeugdhulp, Veilig Thuis, Jeugd- en Gezinsbeschermers, William </w:t>
      </w:r>
      <w:proofErr w:type="spellStart"/>
      <w:r w:rsidR="00EC055B" w:rsidRPr="00D91BC9">
        <w:rPr>
          <w:rFonts w:eastAsia="Bookman Old Style" w:cstheme="minorHAnsi"/>
          <w:w w:val="85"/>
        </w:rPr>
        <w:t>Schrikkergroep</w:t>
      </w:r>
      <w:proofErr w:type="spellEnd"/>
      <w:r w:rsidR="00EC055B" w:rsidRPr="00D91BC9">
        <w:rPr>
          <w:rFonts w:eastAsia="Bookman Old Style" w:cstheme="minorHAnsi"/>
          <w:w w:val="85"/>
        </w:rPr>
        <w:t>, St. M</w:t>
      </w:r>
      <w:r w:rsidR="00C16AC2" w:rsidRPr="00D91BC9">
        <w:rPr>
          <w:rFonts w:eastAsia="Bookman Old Style" w:cstheme="minorHAnsi"/>
          <w:w w:val="85"/>
        </w:rPr>
        <w:t xml:space="preserve">EE </w:t>
      </w:r>
      <w:proofErr w:type="spellStart"/>
      <w:r w:rsidR="00EC055B" w:rsidRPr="00D91BC9">
        <w:rPr>
          <w:rFonts w:eastAsia="Bookman Old Style" w:cstheme="minorHAnsi"/>
          <w:w w:val="85"/>
        </w:rPr>
        <w:t>NoordwestHolland</w:t>
      </w:r>
      <w:proofErr w:type="spellEnd"/>
      <w:r w:rsidR="00EC055B" w:rsidRPr="00D91BC9">
        <w:rPr>
          <w:rFonts w:eastAsia="Bookman Old Style" w:cstheme="minorHAnsi"/>
          <w:w w:val="85"/>
        </w:rPr>
        <w:t xml:space="preserve">, Lijn 5, Raad voor de Kinderbescherming, St. </w:t>
      </w:r>
      <w:proofErr w:type="spellStart"/>
      <w:r w:rsidR="00EC055B" w:rsidRPr="00D91BC9">
        <w:rPr>
          <w:rFonts w:eastAsia="Bookman Old Style" w:cstheme="minorHAnsi"/>
          <w:w w:val="85"/>
        </w:rPr>
        <w:t>Kontext</w:t>
      </w:r>
      <w:proofErr w:type="spellEnd"/>
      <w:r w:rsidR="00EC055B" w:rsidRPr="00D91BC9">
        <w:rPr>
          <w:rFonts w:eastAsia="Bookman Old Style" w:cstheme="minorHAnsi"/>
          <w:w w:val="85"/>
        </w:rPr>
        <w:t>, St. De Waag, Politie Noord-Holland,</w:t>
      </w:r>
      <w:r w:rsidR="00C16AC2" w:rsidRPr="00D91BC9">
        <w:rPr>
          <w:rFonts w:eastAsia="Bookman Old Style" w:cstheme="minorHAnsi"/>
          <w:w w:val="85"/>
        </w:rPr>
        <w:t xml:space="preserve"> </w:t>
      </w:r>
      <w:r w:rsidR="00EC055B" w:rsidRPr="00D91BC9">
        <w:rPr>
          <w:rFonts w:eastAsia="Bookman Old Style" w:cstheme="minorHAnsi"/>
          <w:w w:val="85"/>
        </w:rPr>
        <w:t xml:space="preserve">GGZ </w:t>
      </w:r>
      <w:proofErr w:type="spellStart"/>
      <w:r w:rsidR="00EC055B" w:rsidRPr="00D91BC9">
        <w:rPr>
          <w:rFonts w:eastAsia="Bookman Old Style" w:cstheme="minorHAnsi"/>
          <w:w w:val="85"/>
        </w:rPr>
        <w:t>inGeest</w:t>
      </w:r>
      <w:proofErr w:type="spellEnd"/>
      <w:r w:rsidR="00EC055B" w:rsidRPr="00D91BC9">
        <w:rPr>
          <w:rFonts w:eastAsia="Bookman Old Style" w:cstheme="minorHAnsi"/>
          <w:w w:val="85"/>
        </w:rPr>
        <w:t>, Spaarne Gasthuis, Openbaar Ministerie, Vrije Universiteit Amsterdam, CJG Zuid en</w:t>
      </w:r>
      <w:r w:rsidR="00C16AC2" w:rsidRPr="00D91BC9">
        <w:rPr>
          <w:rFonts w:eastAsia="Bookman Old Style" w:cstheme="minorHAnsi"/>
          <w:w w:val="85"/>
        </w:rPr>
        <w:t xml:space="preserve"> </w:t>
      </w:r>
      <w:r w:rsidR="00EC055B" w:rsidRPr="00D91BC9">
        <w:rPr>
          <w:rFonts w:eastAsia="Bookman Old Style" w:cstheme="minorHAnsi"/>
          <w:w w:val="85"/>
        </w:rPr>
        <w:t>Midden Kennemerland</w:t>
      </w:r>
      <w:r w:rsidRPr="00D91BC9">
        <w:rPr>
          <w:rFonts w:eastAsia="Bookman Old Style" w:cstheme="minorHAnsi"/>
          <w:w w:val="85"/>
        </w:rPr>
        <w:t>.</w:t>
      </w:r>
    </w:p>
    <w:p w14:paraId="0BD1C964" w14:textId="5BD456D9" w:rsidR="00EC055B" w:rsidRPr="00D91BC9" w:rsidRDefault="003935B8" w:rsidP="00EC055B">
      <w:pPr>
        <w:rPr>
          <w:rFonts w:cstheme="minorHAnsi"/>
        </w:rPr>
      </w:pPr>
      <w:hyperlink r:id="rId20" w:history="1">
        <w:r w:rsidR="00C16AC2" w:rsidRPr="00D91BC9">
          <w:rPr>
            <w:rStyle w:val="Hyperlink"/>
            <w:rFonts w:cstheme="minorHAnsi"/>
          </w:rPr>
          <w:t>http://mdck.nl/</w:t>
        </w:r>
      </w:hyperlink>
    </w:p>
    <w:p w14:paraId="2EE304EF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Snelle en zorgvuldige hulp bij kindermishandeling. Eén team van professionals, samen op één plek.</w:t>
      </w:r>
    </w:p>
    <w:p w14:paraId="56411080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Voor slachtoffers, voor opvoeders, voor plegers.</w:t>
      </w:r>
    </w:p>
    <w:p w14:paraId="58F80F05" w14:textId="7DD8C5CE" w:rsidR="00EC055B" w:rsidRPr="00D91BC9" w:rsidRDefault="00EC055B" w:rsidP="00EC055B">
      <w:pPr>
        <w:rPr>
          <w:rFonts w:cstheme="minorHAnsi"/>
        </w:rPr>
      </w:pPr>
    </w:p>
    <w:p w14:paraId="1922E9E0" w14:textId="0F0C7B99" w:rsidR="00EC055B" w:rsidRPr="00D91BC9" w:rsidRDefault="00EC055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Ondersteuningsproject bij echtscheidingen Haarlemmermeer, Zuid- en Midden-Kennemerland</w:t>
      </w:r>
    </w:p>
    <w:p w14:paraId="1839AAF2" w14:textId="3C4840EA" w:rsidR="00EC055B" w:rsidRPr="00D91BC9" w:rsidRDefault="00AC198E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>G</w:t>
      </w:r>
      <w:r w:rsidR="00EC055B" w:rsidRPr="00D91BC9">
        <w:rPr>
          <w:rFonts w:eastAsia="Bookman Old Style" w:cstheme="minorHAnsi"/>
          <w:w w:val="85"/>
        </w:rPr>
        <w:t xml:space="preserve">emeenten in genoemde regio’s, </w:t>
      </w:r>
      <w:proofErr w:type="spellStart"/>
      <w:r w:rsidR="00EC055B" w:rsidRPr="00D91BC9">
        <w:rPr>
          <w:rFonts w:eastAsia="Bookman Old Style" w:cstheme="minorHAnsi"/>
          <w:w w:val="85"/>
        </w:rPr>
        <w:t>Humanitas</w:t>
      </w:r>
      <w:proofErr w:type="spellEnd"/>
      <w:r w:rsidR="00EC055B" w:rsidRPr="00D91BC9">
        <w:rPr>
          <w:rFonts w:eastAsia="Bookman Old Style" w:cstheme="minorHAnsi"/>
          <w:w w:val="85"/>
        </w:rPr>
        <w:t xml:space="preserve">, Jeugd- en Gezinsbeschermers, Spirit, </w:t>
      </w:r>
      <w:proofErr w:type="spellStart"/>
      <w:r w:rsidR="00EC055B" w:rsidRPr="00D91BC9">
        <w:rPr>
          <w:rFonts w:eastAsia="Bookman Old Style" w:cstheme="minorHAnsi"/>
          <w:w w:val="85"/>
        </w:rPr>
        <w:t>Altra</w:t>
      </w:r>
      <w:proofErr w:type="spellEnd"/>
      <w:r w:rsidR="00EC055B" w:rsidRPr="00D91BC9">
        <w:rPr>
          <w:rFonts w:eastAsia="Bookman Old Style" w:cstheme="minorHAnsi"/>
          <w:w w:val="85"/>
        </w:rPr>
        <w:t>, DOCK,</w:t>
      </w:r>
      <w:r w:rsidR="00657858" w:rsidRPr="00D91BC9">
        <w:rPr>
          <w:rFonts w:eastAsia="Bookman Old Style" w:cstheme="minorHAnsi"/>
          <w:w w:val="85"/>
        </w:rPr>
        <w:t xml:space="preserve"> </w:t>
      </w:r>
      <w:proofErr w:type="spellStart"/>
      <w:r w:rsidR="00EC055B" w:rsidRPr="00D91BC9">
        <w:rPr>
          <w:rFonts w:eastAsia="Bookman Old Style" w:cstheme="minorHAnsi"/>
          <w:w w:val="85"/>
        </w:rPr>
        <w:t>Kontext</w:t>
      </w:r>
      <w:proofErr w:type="spellEnd"/>
      <w:r w:rsidR="00EC055B" w:rsidRPr="00D91BC9">
        <w:rPr>
          <w:rFonts w:eastAsia="Bookman Old Style" w:cstheme="minorHAnsi"/>
          <w:w w:val="85"/>
        </w:rPr>
        <w:t xml:space="preserve">, </w:t>
      </w:r>
      <w:proofErr w:type="spellStart"/>
      <w:r w:rsidR="00EC055B" w:rsidRPr="00D91BC9">
        <w:rPr>
          <w:rFonts w:eastAsia="Bookman Old Style" w:cstheme="minorHAnsi"/>
          <w:w w:val="85"/>
        </w:rPr>
        <w:t>Socius</w:t>
      </w:r>
      <w:proofErr w:type="spellEnd"/>
      <w:r w:rsidR="00EC055B" w:rsidRPr="00D91BC9">
        <w:rPr>
          <w:rFonts w:eastAsia="Bookman Old Style" w:cstheme="minorHAnsi"/>
          <w:w w:val="85"/>
        </w:rPr>
        <w:t xml:space="preserve">, Meerwaarde, </w:t>
      </w:r>
      <w:proofErr w:type="spellStart"/>
      <w:r w:rsidR="00EC055B" w:rsidRPr="00D91BC9">
        <w:rPr>
          <w:rFonts w:eastAsia="Bookman Old Style" w:cstheme="minorHAnsi"/>
          <w:w w:val="85"/>
        </w:rPr>
        <w:t>CHG’s</w:t>
      </w:r>
      <w:proofErr w:type="spellEnd"/>
      <w:r w:rsidR="00EC055B" w:rsidRPr="00D91BC9">
        <w:rPr>
          <w:rFonts w:eastAsia="Bookman Old Style" w:cstheme="minorHAnsi"/>
          <w:w w:val="85"/>
        </w:rPr>
        <w:t>, Passend Onderwijs en Samenwerkingsverband Voortgezet</w:t>
      </w:r>
      <w:r w:rsidR="00657858" w:rsidRPr="00D91BC9">
        <w:rPr>
          <w:rFonts w:eastAsia="Bookman Old Style" w:cstheme="minorHAnsi"/>
          <w:w w:val="85"/>
        </w:rPr>
        <w:t xml:space="preserve"> </w:t>
      </w:r>
      <w:r w:rsidR="00EC055B" w:rsidRPr="00D91BC9">
        <w:rPr>
          <w:rFonts w:eastAsia="Bookman Old Style" w:cstheme="minorHAnsi"/>
          <w:w w:val="85"/>
        </w:rPr>
        <w:t>Onderwijs, Raad voor de Kinderbescherming, Rechtbank Noord Holland, enkele advocaten en</w:t>
      </w:r>
      <w:r w:rsidR="00657858" w:rsidRPr="00D91BC9">
        <w:rPr>
          <w:rFonts w:eastAsia="Bookman Old Style" w:cstheme="minorHAnsi"/>
          <w:w w:val="85"/>
        </w:rPr>
        <w:t xml:space="preserve"> </w:t>
      </w:r>
      <w:proofErr w:type="spellStart"/>
      <w:r w:rsidR="00EC055B" w:rsidRPr="00D91BC9">
        <w:rPr>
          <w:rFonts w:eastAsia="Bookman Old Style" w:cstheme="minorHAnsi"/>
          <w:w w:val="85"/>
        </w:rPr>
        <w:t>mediationpraktijken</w:t>
      </w:r>
      <w:proofErr w:type="spellEnd"/>
      <w:r w:rsidR="00EC055B" w:rsidRPr="00D91BC9">
        <w:rPr>
          <w:rFonts w:eastAsia="Bookman Old Style" w:cstheme="minorHAnsi"/>
          <w:w w:val="85"/>
        </w:rPr>
        <w:t>.</w:t>
      </w:r>
    </w:p>
    <w:p w14:paraId="266EEEFE" w14:textId="6801F653" w:rsidR="00EC055B" w:rsidRPr="00D91BC9" w:rsidRDefault="00EC055B" w:rsidP="0059072B">
      <w:pPr>
        <w:rPr>
          <w:rFonts w:cstheme="minorHAnsi"/>
        </w:rPr>
      </w:pPr>
    </w:p>
    <w:p w14:paraId="2E53B93A" w14:textId="43461F69" w:rsidR="0059072B" w:rsidRPr="00D91BC9" w:rsidRDefault="0059072B" w:rsidP="0059072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Openbaar Ministerie</w:t>
      </w:r>
    </w:p>
    <w:p w14:paraId="742FDD8D" w14:textId="59195AE3" w:rsidR="0059072B" w:rsidRPr="00D91BC9" w:rsidRDefault="0059072B" w:rsidP="0059072B">
      <w:pPr>
        <w:rPr>
          <w:rFonts w:cstheme="minorHAnsi"/>
          <w:color w:val="0000FF"/>
          <w:u w:val="single"/>
        </w:rPr>
      </w:pPr>
      <w:hyperlink r:id="rId21" w:history="1">
        <w:r w:rsidRPr="00D91BC9">
          <w:rPr>
            <w:rStyle w:val="Hyperlink"/>
            <w:rFonts w:cstheme="minorHAnsi"/>
          </w:rPr>
          <w:t>https://www.om.nl</w:t>
        </w:r>
      </w:hyperlink>
    </w:p>
    <w:p w14:paraId="3CC0AE20" w14:textId="77777777" w:rsidR="0059072B" w:rsidRPr="00D91BC9" w:rsidRDefault="0059072B" w:rsidP="0059072B">
      <w:pPr>
        <w:rPr>
          <w:rFonts w:cstheme="minorHAnsi"/>
        </w:rPr>
      </w:pPr>
    </w:p>
    <w:p w14:paraId="775FB3B1" w14:textId="0F58DF05" w:rsidR="00EC055B" w:rsidRPr="00D91BC9" w:rsidRDefault="00EC055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Opvoedpoli Heemstede/Haarlem</w:t>
      </w:r>
    </w:p>
    <w:p w14:paraId="5F7069ED" w14:textId="6A54817C" w:rsidR="00844867" w:rsidRPr="00D91BC9" w:rsidRDefault="00844867" w:rsidP="00EC055B">
      <w:pPr>
        <w:rPr>
          <w:rFonts w:cstheme="minorHAnsi"/>
        </w:rPr>
      </w:pPr>
      <w:r w:rsidRPr="00D91BC9">
        <w:rPr>
          <w:rFonts w:cstheme="minorHAnsi"/>
        </w:rPr>
        <w:t>https://www.haarlem.opvoedpoli.nl/</w:t>
      </w:r>
    </w:p>
    <w:p w14:paraId="76ABEAE2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Inhoudelijke uitwisseling en samenwerking rond bemoeizorg 18-/18+.</w:t>
      </w:r>
    </w:p>
    <w:p w14:paraId="2E439F6B" w14:textId="77777777" w:rsidR="00EC055B" w:rsidRPr="00D91BC9" w:rsidRDefault="00EC055B" w:rsidP="00EC055B">
      <w:pPr>
        <w:rPr>
          <w:rFonts w:cstheme="minorHAnsi"/>
        </w:rPr>
      </w:pPr>
    </w:p>
    <w:p w14:paraId="3C5EC914" w14:textId="15786037" w:rsidR="00EC055B" w:rsidRPr="00D91BC9" w:rsidRDefault="00EC055B" w:rsidP="00EC055B">
      <w:pPr>
        <w:rPr>
          <w:rFonts w:cstheme="minorHAnsi"/>
          <w:b/>
          <w:bCs/>
        </w:rPr>
      </w:pPr>
      <w:proofErr w:type="spellStart"/>
      <w:r w:rsidRPr="00D91BC9">
        <w:rPr>
          <w:rFonts w:cstheme="minorHAnsi"/>
          <w:b/>
          <w:bCs/>
        </w:rPr>
        <w:t>Parlan</w:t>
      </w:r>
      <w:proofErr w:type="spellEnd"/>
    </w:p>
    <w:p w14:paraId="1B54CA2D" w14:textId="3C4DCC0D" w:rsidR="00EC055B" w:rsidRPr="00D91BC9" w:rsidRDefault="003935B8" w:rsidP="00EC055B">
      <w:pPr>
        <w:rPr>
          <w:rFonts w:cstheme="minorHAnsi"/>
        </w:rPr>
      </w:pPr>
      <w:hyperlink r:id="rId22" w:history="1">
        <w:r w:rsidR="00443800" w:rsidRPr="00D91BC9">
          <w:rPr>
            <w:rStyle w:val="Hyperlink"/>
            <w:rFonts w:cstheme="minorHAnsi"/>
          </w:rPr>
          <w:t>https://www.parlan.nl/</w:t>
        </w:r>
      </w:hyperlink>
    </w:p>
    <w:p w14:paraId="1B6BD829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Overleg en consultatie bij moeilijk plaatsbare jeugdigen en realiseren gepaste jeugdhulp.</w:t>
      </w:r>
    </w:p>
    <w:p w14:paraId="13505432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Hoofd-/</w:t>
      </w:r>
      <w:proofErr w:type="spellStart"/>
      <w:r w:rsidRPr="00D91BC9">
        <w:rPr>
          <w:rFonts w:cstheme="minorHAnsi"/>
          <w:i/>
          <w:iCs/>
        </w:rPr>
        <w:t>onderaannemerschap</w:t>
      </w:r>
      <w:proofErr w:type="spellEnd"/>
      <w:r w:rsidRPr="00D91BC9">
        <w:rPr>
          <w:rFonts w:cstheme="minorHAnsi"/>
          <w:i/>
          <w:iCs/>
        </w:rPr>
        <w:t xml:space="preserve"> inzake uitvoering specialistische jeugdhulp.</w:t>
      </w:r>
    </w:p>
    <w:p w14:paraId="0BBAB797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Beperkte gezamenlijke wervingsactiviteiten pleegouders</w:t>
      </w:r>
    </w:p>
    <w:p w14:paraId="1C6862EA" w14:textId="77777777" w:rsidR="00EC055B" w:rsidRPr="00D91BC9" w:rsidRDefault="00EC055B" w:rsidP="00EC055B">
      <w:pPr>
        <w:rPr>
          <w:rFonts w:cstheme="minorHAnsi"/>
        </w:rPr>
      </w:pPr>
    </w:p>
    <w:p w14:paraId="1521E2E4" w14:textId="33156B74" w:rsidR="00EC055B" w:rsidRPr="00D91BC9" w:rsidRDefault="00EC055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lastRenderedPageBreak/>
        <w:t>Perspectief</w:t>
      </w:r>
    </w:p>
    <w:p w14:paraId="57C81EBA" w14:textId="684DFCD0" w:rsidR="00443800" w:rsidRPr="00D91BC9" w:rsidRDefault="003935B8" w:rsidP="00EC055B">
      <w:pPr>
        <w:rPr>
          <w:rFonts w:cstheme="minorHAnsi"/>
        </w:rPr>
      </w:pPr>
      <w:hyperlink r:id="rId23" w:history="1">
        <w:r w:rsidR="00F27DD6" w:rsidRPr="00D91BC9">
          <w:rPr>
            <w:rStyle w:val="Hyperlink"/>
            <w:rFonts w:cstheme="minorHAnsi"/>
          </w:rPr>
          <w:t>https://www.perspectief-leerwerkbedrijven.nl/</w:t>
        </w:r>
      </w:hyperlink>
    </w:p>
    <w:p w14:paraId="65AD752E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In het kader van het 200-banenplan samenwerking in begeleiding jongeren.</w:t>
      </w:r>
    </w:p>
    <w:p w14:paraId="12D45F33" w14:textId="1BFCCD82" w:rsidR="00EC055B" w:rsidRPr="00D91BC9" w:rsidRDefault="00EC055B" w:rsidP="00EC055B">
      <w:pPr>
        <w:rPr>
          <w:rFonts w:cstheme="minorHAnsi"/>
        </w:rPr>
      </w:pPr>
    </w:p>
    <w:p w14:paraId="4C64AF0B" w14:textId="3901A475" w:rsidR="00574051" w:rsidRPr="00D91BC9" w:rsidRDefault="00574051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Politie</w:t>
      </w:r>
    </w:p>
    <w:p w14:paraId="0F0EF0CD" w14:textId="77777777" w:rsidR="00574051" w:rsidRPr="00D91BC9" w:rsidRDefault="00574051" w:rsidP="00EC055B">
      <w:pPr>
        <w:rPr>
          <w:rFonts w:cstheme="minorHAnsi"/>
        </w:rPr>
      </w:pPr>
    </w:p>
    <w:p w14:paraId="4A755966" w14:textId="6BA778DB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cstheme="minorHAnsi"/>
          <w:b/>
          <w:bCs/>
        </w:rPr>
        <w:t>Regionaal Autisme Centrum Zuid-Kennemerland</w:t>
      </w:r>
      <w:r w:rsidRPr="00D91BC9">
        <w:rPr>
          <w:rFonts w:cstheme="minorHAnsi"/>
        </w:rPr>
        <w:t xml:space="preserve"> (</w:t>
      </w:r>
      <w:r w:rsidRPr="00D91BC9">
        <w:rPr>
          <w:rFonts w:eastAsia="Bookman Old Style" w:cstheme="minorHAnsi"/>
          <w:w w:val="85"/>
        </w:rPr>
        <w:t>samenwerking van MEE Noordwest Holland,</w:t>
      </w:r>
    </w:p>
    <w:p w14:paraId="12F38948" w14:textId="77777777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 xml:space="preserve">Voorzet, Hartekampgroep, RIBW Kennemerland, Amstelland en de </w:t>
      </w:r>
      <w:proofErr w:type="spellStart"/>
      <w:r w:rsidRPr="00D91BC9">
        <w:rPr>
          <w:rFonts w:eastAsia="Bookman Old Style" w:cstheme="minorHAnsi"/>
          <w:w w:val="85"/>
        </w:rPr>
        <w:t>Meerlanden</w:t>
      </w:r>
      <w:proofErr w:type="spellEnd"/>
      <w:r w:rsidRPr="00D91BC9">
        <w:rPr>
          <w:rFonts w:eastAsia="Bookman Old Style" w:cstheme="minorHAnsi"/>
          <w:w w:val="85"/>
        </w:rPr>
        <w:t xml:space="preserve">, GGZ </w:t>
      </w:r>
      <w:proofErr w:type="spellStart"/>
      <w:r w:rsidRPr="00D91BC9">
        <w:rPr>
          <w:rFonts w:eastAsia="Bookman Old Style" w:cstheme="minorHAnsi"/>
          <w:w w:val="85"/>
        </w:rPr>
        <w:t>inGeest</w:t>
      </w:r>
      <w:proofErr w:type="spellEnd"/>
      <w:r w:rsidRPr="00D91BC9">
        <w:rPr>
          <w:rFonts w:eastAsia="Bookman Old Style" w:cstheme="minorHAnsi"/>
          <w:w w:val="85"/>
        </w:rPr>
        <w:t xml:space="preserve"> en</w:t>
      </w:r>
    </w:p>
    <w:p w14:paraId="23E63FDD" w14:textId="77777777" w:rsidR="00EC055B" w:rsidRPr="00D91BC9" w:rsidRDefault="00EC055B" w:rsidP="00EC055B">
      <w:pPr>
        <w:rPr>
          <w:rFonts w:eastAsia="Bookman Old Style" w:cstheme="minorHAnsi"/>
          <w:w w:val="85"/>
        </w:rPr>
      </w:pPr>
      <w:r w:rsidRPr="00D91BC9">
        <w:rPr>
          <w:rFonts w:eastAsia="Bookman Old Style" w:cstheme="minorHAnsi"/>
          <w:w w:val="85"/>
        </w:rPr>
        <w:t>Kenter)</w:t>
      </w:r>
    </w:p>
    <w:p w14:paraId="532CB74F" w14:textId="21049639" w:rsidR="00EC055B" w:rsidRPr="00D91BC9" w:rsidRDefault="003935B8" w:rsidP="00EC055B">
      <w:pPr>
        <w:rPr>
          <w:rFonts w:cstheme="minorHAnsi"/>
        </w:rPr>
      </w:pPr>
      <w:hyperlink r:id="rId24" w:history="1">
        <w:r w:rsidR="00F45E4A" w:rsidRPr="00D91BC9">
          <w:rPr>
            <w:rStyle w:val="Hyperlink"/>
            <w:rFonts w:cstheme="minorHAnsi"/>
          </w:rPr>
          <w:t>http://www.rac-zk.nl/</w:t>
        </w:r>
      </w:hyperlink>
    </w:p>
    <w:p w14:paraId="77398142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Doel: consultatie en detachering, trainingen</w:t>
      </w:r>
    </w:p>
    <w:p w14:paraId="6B6AFB23" w14:textId="0FF6FE0C" w:rsidR="00EC055B" w:rsidRPr="00D91BC9" w:rsidRDefault="00574051" w:rsidP="00EC055B">
      <w:pPr>
        <w:rPr>
          <w:rFonts w:cstheme="minorHAnsi"/>
          <w:w w:val="85"/>
        </w:rPr>
      </w:pPr>
      <w:r w:rsidRPr="00D91BC9">
        <w:rPr>
          <w:rFonts w:cstheme="minorHAnsi"/>
          <w:w w:val="85"/>
        </w:rPr>
        <w:t>Doel: Afstemming en verbetering ketensamenwerking rond doelgroep mensen met een vorm van</w:t>
      </w:r>
      <w:r w:rsidRPr="00D91BC9">
        <w:rPr>
          <w:rFonts w:cstheme="minorHAnsi"/>
          <w:w w:val="85"/>
        </w:rPr>
        <w:t xml:space="preserve"> autisme</w:t>
      </w:r>
    </w:p>
    <w:p w14:paraId="117CBC19" w14:textId="77777777" w:rsidR="00574051" w:rsidRPr="00D91BC9" w:rsidRDefault="00574051" w:rsidP="00EC055B">
      <w:pPr>
        <w:rPr>
          <w:rFonts w:cstheme="minorHAnsi"/>
        </w:rPr>
      </w:pPr>
    </w:p>
    <w:p w14:paraId="7420C260" w14:textId="7854E1E5" w:rsidR="00EC055B" w:rsidRPr="00D91BC9" w:rsidRDefault="00EC055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Samenwerkingsverband Autisme Spectrum Stoornissen Kennemerland en Amstelland en de</w:t>
      </w:r>
    </w:p>
    <w:p w14:paraId="27CDD164" w14:textId="1B10E25C" w:rsidR="00EC055B" w:rsidRPr="00D91BC9" w:rsidRDefault="00EC055B" w:rsidP="00EC055B">
      <w:pPr>
        <w:rPr>
          <w:rFonts w:cstheme="minorHAnsi"/>
          <w:b/>
          <w:bCs/>
        </w:rPr>
      </w:pPr>
      <w:proofErr w:type="spellStart"/>
      <w:r w:rsidRPr="00D91BC9">
        <w:rPr>
          <w:rFonts w:cstheme="minorHAnsi"/>
          <w:b/>
          <w:bCs/>
        </w:rPr>
        <w:t>Meerlanden</w:t>
      </w:r>
      <w:proofErr w:type="spellEnd"/>
    </w:p>
    <w:p w14:paraId="1DE6AE31" w14:textId="1B1F8A0F" w:rsidR="00EC055B" w:rsidRPr="00D91BC9" w:rsidRDefault="003935B8" w:rsidP="00EC055B">
      <w:pPr>
        <w:rPr>
          <w:rFonts w:cstheme="minorHAnsi"/>
        </w:rPr>
      </w:pPr>
      <w:hyperlink r:id="rId25" w:history="1">
        <w:r w:rsidR="00AC198E" w:rsidRPr="00D91BC9">
          <w:rPr>
            <w:rStyle w:val="Hyperlink"/>
            <w:rFonts w:cstheme="minorHAnsi"/>
          </w:rPr>
          <w:t>https://www.autismenh.nl/</w:t>
        </w:r>
      </w:hyperlink>
      <w:r w:rsidR="00920C6E" w:rsidRPr="00D91BC9">
        <w:rPr>
          <w:rFonts w:cstheme="minorHAnsi"/>
        </w:rPr>
        <w:t xml:space="preserve"> </w:t>
      </w:r>
    </w:p>
    <w:p w14:paraId="35B53E81" w14:textId="77777777" w:rsidR="00EC0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</w:rPr>
        <w:t xml:space="preserve">Hartekamp, Ons Tweede Thuis, RIBW KAM, GGZ </w:t>
      </w:r>
      <w:proofErr w:type="spellStart"/>
      <w:r w:rsidRPr="00D91BC9">
        <w:rPr>
          <w:rFonts w:cstheme="minorHAnsi"/>
        </w:rPr>
        <w:t>inGeest</w:t>
      </w:r>
      <w:proofErr w:type="spellEnd"/>
      <w:r w:rsidRPr="00D91BC9">
        <w:rPr>
          <w:rFonts w:cstheme="minorHAnsi"/>
        </w:rPr>
        <w:t xml:space="preserve">, MEE, </w:t>
      </w:r>
      <w:proofErr w:type="spellStart"/>
      <w:r w:rsidRPr="00D91BC9">
        <w:rPr>
          <w:rFonts w:cstheme="minorHAnsi"/>
        </w:rPr>
        <w:t>Megakids</w:t>
      </w:r>
      <w:proofErr w:type="spellEnd"/>
      <w:r w:rsidRPr="00D91BC9">
        <w:rPr>
          <w:rFonts w:cstheme="minorHAnsi"/>
        </w:rPr>
        <w:t xml:space="preserve">, </w:t>
      </w:r>
      <w:proofErr w:type="spellStart"/>
      <w:r w:rsidRPr="00D91BC9">
        <w:rPr>
          <w:rFonts w:cstheme="minorHAnsi"/>
        </w:rPr>
        <w:t>Carehouse</w:t>
      </w:r>
      <w:proofErr w:type="spellEnd"/>
      <w:r w:rsidRPr="00D91BC9">
        <w:rPr>
          <w:rFonts w:cstheme="minorHAnsi"/>
        </w:rPr>
        <w:t>, Voorzet</w:t>
      </w:r>
    </w:p>
    <w:p w14:paraId="052BB741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Doel: Afstemming en verbetering ketensamenwerking rond doelgroep mensen met een vorm van</w:t>
      </w:r>
    </w:p>
    <w:p w14:paraId="7921EAAA" w14:textId="56A7F0CA" w:rsidR="00EC055B" w:rsidRPr="00D91BC9" w:rsidRDefault="00EC055B" w:rsidP="00EC055B">
      <w:pPr>
        <w:rPr>
          <w:rFonts w:cstheme="minorHAnsi"/>
        </w:rPr>
      </w:pPr>
      <w:r w:rsidRPr="00D91BC9">
        <w:rPr>
          <w:rFonts w:cstheme="minorHAnsi"/>
          <w:i/>
          <w:iCs/>
        </w:rPr>
        <w:t>Autisme</w:t>
      </w:r>
      <w:r w:rsidR="000F4D29" w:rsidRPr="00D91BC9">
        <w:rPr>
          <w:rFonts w:cstheme="minorHAnsi"/>
          <w:i/>
          <w:iCs/>
        </w:rPr>
        <w:t>.</w:t>
      </w:r>
    </w:p>
    <w:p w14:paraId="3833DD17" w14:textId="77777777" w:rsidR="00EC055B" w:rsidRPr="00D91BC9" w:rsidRDefault="00EC055B" w:rsidP="00EC055B">
      <w:pPr>
        <w:rPr>
          <w:rFonts w:cstheme="minorHAnsi"/>
        </w:rPr>
      </w:pPr>
    </w:p>
    <w:p w14:paraId="2534627D" w14:textId="0CA97D4F" w:rsidR="00EC055B" w:rsidRPr="00D91BC9" w:rsidRDefault="00EC055B" w:rsidP="00EC055B">
      <w:pPr>
        <w:rPr>
          <w:rFonts w:cstheme="minorHAnsi"/>
        </w:rPr>
      </w:pPr>
      <w:proofErr w:type="spellStart"/>
      <w:r w:rsidRPr="00D91BC9">
        <w:rPr>
          <w:rFonts w:cstheme="minorHAnsi"/>
          <w:b/>
          <w:bCs/>
        </w:rPr>
        <w:t>Sensa</w:t>
      </w:r>
      <w:proofErr w:type="spellEnd"/>
      <w:r w:rsidRPr="00D91BC9">
        <w:rPr>
          <w:rFonts w:cstheme="minorHAnsi"/>
          <w:b/>
          <w:bCs/>
        </w:rPr>
        <w:t xml:space="preserve"> Zorg</w:t>
      </w:r>
    </w:p>
    <w:p w14:paraId="5D390947" w14:textId="019ADFD7" w:rsidR="007532CC" w:rsidRPr="00D91BC9" w:rsidRDefault="003935B8" w:rsidP="00EC055B">
      <w:pPr>
        <w:rPr>
          <w:rFonts w:cstheme="minorHAnsi"/>
          <w:b/>
          <w:bCs/>
        </w:rPr>
      </w:pPr>
      <w:hyperlink r:id="rId26" w:history="1">
        <w:r w:rsidR="007532CC" w:rsidRPr="00D91BC9">
          <w:rPr>
            <w:rStyle w:val="Hyperlink"/>
            <w:rFonts w:cstheme="minorHAnsi"/>
          </w:rPr>
          <w:t>https://www.sensazorg.nl/ggz-sensa/</w:t>
        </w:r>
      </w:hyperlink>
    </w:p>
    <w:p w14:paraId="5D7BC347" w14:textId="250B2448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Gezamenlijke diagnostiek bij allochtone kinderen en toeleiding naar hul</w:t>
      </w:r>
      <w:r w:rsidR="000F4D29" w:rsidRPr="00D91BC9">
        <w:rPr>
          <w:rFonts w:cstheme="minorHAnsi"/>
          <w:i/>
          <w:iCs/>
        </w:rPr>
        <w:t>.</w:t>
      </w:r>
    </w:p>
    <w:p w14:paraId="2A0C9DA0" w14:textId="77777777" w:rsidR="00EC055B" w:rsidRPr="00D91BC9" w:rsidRDefault="00EC055B" w:rsidP="00EC055B">
      <w:pPr>
        <w:rPr>
          <w:rFonts w:cstheme="minorHAnsi"/>
        </w:rPr>
      </w:pPr>
    </w:p>
    <w:p w14:paraId="7F26DB99" w14:textId="2F660750" w:rsidR="00EC055B" w:rsidRPr="00D91BC9" w:rsidRDefault="00EC055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 xml:space="preserve">Spaarne Gasthuis Haarlem, kinderafdeling/PAAZ, samen met GGZ </w:t>
      </w:r>
      <w:proofErr w:type="spellStart"/>
      <w:r w:rsidR="000F4D29" w:rsidRPr="00D91BC9">
        <w:rPr>
          <w:rFonts w:cstheme="minorHAnsi"/>
          <w:b/>
          <w:bCs/>
        </w:rPr>
        <w:t>I</w:t>
      </w:r>
      <w:r w:rsidRPr="00D91BC9">
        <w:rPr>
          <w:rFonts w:cstheme="minorHAnsi"/>
          <w:b/>
          <w:bCs/>
        </w:rPr>
        <w:t>ngeest</w:t>
      </w:r>
      <w:proofErr w:type="spellEnd"/>
    </w:p>
    <w:p w14:paraId="79A83F9B" w14:textId="6617BD0B" w:rsidR="00AF3EE2" w:rsidRPr="00D91BC9" w:rsidRDefault="003935B8" w:rsidP="00EC055B">
      <w:pPr>
        <w:rPr>
          <w:rFonts w:cstheme="minorHAnsi"/>
        </w:rPr>
      </w:pPr>
      <w:hyperlink r:id="rId27" w:history="1">
        <w:r w:rsidR="00E25F73" w:rsidRPr="00D91BC9">
          <w:rPr>
            <w:rStyle w:val="Hyperlink"/>
            <w:rFonts w:cstheme="minorHAnsi"/>
          </w:rPr>
          <w:t>https://spaarnegasthuis.nl/</w:t>
        </w:r>
      </w:hyperlink>
    </w:p>
    <w:p w14:paraId="4F4AE5D6" w14:textId="076CC40E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Crisisdienst/consultatie</w:t>
      </w:r>
    </w:p>
    <w:p w14:paraId="1B74B830" w14:textId="77777777" w:rsidR="00EC055B" w:rsidRPr="00D91BC9" w:rsidRDefault="00EC055B" w:rsidP="00EC055B">
      <w:pPr>
        <w:rPr>
          <w:rFonts w:cstheme="minorHAnsi"/>
        </w:rPr>
      </w:pPr>
    </w:p>
    <w:p w14:paraId="076020EE" w14:textId="6B00DEEA" w:rsidR="00EC055B" w:rsidRPr="00D91BC9" w:rsidRDefault="00EC055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Spirit</w:t>
      </w:r>
    </w:p>
    <w:p w14:paraId="0DDC0A4E" w14:textId="247207D9" w:rsidR="00EC055B" w:rsidRPr="00D91BC9" w:rsidRDefault="003935B8" w:rsidP="00EC055B">
      <w:pPr>
        <w:rPr>
          <w:rFonts w:cstheme="minorHAnsi"/>
        </w:rPr>
      </w:pPr>
      <w:hyperlink r:id="rId28" w:history="1">
        <w:r w:rsidR="004F1AFA" w:rsidRPr="00D91BC9">
          <w:rPr>
            <w:rStyle w:val="Hyperlink"/>
            <w:rFonts w:cstheme="minorHAnsi"/>
          </w:rPr>
          <w:t>https://www.spirit.nl/</w:t>
        </w:r>
      </w:hyperlink>
    </w:p>
    <w:p w14:paraId="0BCD5A25" w14:textId="363192A3" w:rsidR="000F4D29" w:rsidRPr="00D91BC9" w:rsidRDefault="000F4D29" w:rsidP="000F4D29">
      <w:pPr>
        <w:rPr>
          <w:rFonts w:cstheme="minorHAnsi"/>
        </w:rPr>
      </w:pPr>
      <w:r w:rsidRPr="00D91BC9">
        <w:rPr>
          <w:rFonts w:cstheme="minorHAnsi"/>
        </w:rPr>
        <w:t xml:space="preserve">Taskforce Effectieve Traumabehandeling: Samenwerking tussen de </w:t>
      </w:r>
      <w:proofErr w:type="spellStart"/>
      <w:r w:rsidRPr="00D91BC9">
        <w:rPr>
          <w:rFonts w:cstheme="minorHAnsi"/>
        </w:rPr>
        <w:t>topreferente</w:t>
      </w:r>
      <w:proofErr w:type="spellEnd"/>
      <w:r w:rsidRPr="00D91BC9">
        <w:rPr>
          <w:rFonts w:cstheme="minorHAnsi"/>
        </w:rPr>
        <w:t xml:space="preserve"> traumabehandelcentra voor jeugdigen: Centrum 45, Rivierduinen, Bascule, Wilhelmina Kinderziekenhuis, Fier </w:t>
      </w:r>
      <w:proofErr w:type="spellStart"/>
      <w:r w:rsidRPr="00D91BC9">
        <w:rPr>
          <w:rFonts w:cstheme="minorHAnsi"/>
        </w:rPr>
        <w:t>Fryslan</w:t>
      </w:r>
      <w:proofErr w:type="spellEnd"/>
      <w:r w:rsidRPr="00D91BC9">
        <w:rPr>
          <w:rFonts w:cstheme="minorHAnsi"/>
        </w:rPr>
        <w:t>, KJTC.</w:t>
      </w:r>
    </w:p>
    <w:p w14:paraId="26DC62BF" w14:textId="2F20B47E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Hoofd-/</w:t>
      </w:r>
      <w:proofErr w:type="spellStart"/>
      <w:r w:rsidR="00657858" w:rsidRPr="00D91BC9">
        <w:rPr>
          <w:rFonts w:cstheme="minorHAnsi"/>
          <w:i/>
          <w:iCs/>
        </w:rPr>
        <w:t>onderaannemerschap</w:t>
      </w:r>
      <w:proofErr w:type="spellEnd"/>
      <w:r w:rsidRPr="00D91BC9">
        <w:rPr>
          <w:rFonts w:cstheme="minorHAnsi"/>
          <w:i/>
          <w:iCs/>
        </w:rPr>
        <w:t xml:space="preserve"> inzake uitvoering specialistische jeugdhulp.</w:t>
      </w:r>
    </w:p>
    <w:p w14:paraId="6FC4FF84" w14:textId="77777777" w:rsidR="00EC055B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>Beperkte gezamenlijke wervingsactiviteiten pleegouders</w:t>
      </w:r>
    </w:p>
    <w:p w14:paraId="2709C2D7" w14:textId="524B9AC9" w:rsidR="000F4D29" w:rsidRPr="00D91BC9" w:rsidRDefault="000F4D29" w:rsidP="00EC055B">
      <w:pPr>
        <w:rPr>
          <w:rFonts w:cstheme="minorHAnsi"/>
          <w:b/>
          <w:bCs/>
        </w:rPr>
      </w:pPr>
    </w:p>
    <w:p w14:paraId="397DF0B4" w14:textId="5C40F417" w:rsidR="00EC74E3" w:rsidRPr="00D91BC9" w:rsidRDefault="00EC74E3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Veilig Thuis</w:t>
      </w:r>
    </w:p>
    <w:p w14:paraId="42E0EF38" w14:textId="5394869E" w:rsidR="00EC74E3" w:rsidRPr="00D91BC9" w:rsidRDefault="0059072B" w:rsidP="00EC055B">
      <w:pPr>
        <w:rPr>
          <w:rFonts w:cstheme="minorHAnsi"/>
        </w:rPr>
      </w:pPr>
      <w:hyperlink w:history="1">
        <w:r w:rsidRPr="00D91BC9">
          <w:rPr>
            <w:rStyle w:val="Hyperlink"/>
            <w:rFonts w:cstheme="minorHAnsi"/>
          </w:rPr>
          <w:t>https://</w:t>
        </w:r>
        <w:r w:rsidRPr="00D91BC9">
          <w:rPr>
            <w:rStyle w:val="Hyperlink"/>
            <w:rFonts w:cstheme="minorHAnsi"/>
          </w:rPr>
          <w:t>Veilig Thui</w:t>
        </w:r>
        <w:r w:rsidRPr="00D91BC9">
          <w:rPr>
            <w:rStyle w:val="Hyperlink"/>
            <w:rFonts w:cstheme="minorHAnsi"/>
          </w:rPr>
          <w:t>s.nl</w:t>
        </w:r>
      </w:hyperlink>
    </w:p>
    <w:p w14:paraId="03FD48F3" w14:textId="46E4DE89" w:rsidR="0059072B" w:rsidRPr="00D91BC9" w:rsidRDefault="0059072B" w:rsidP="00EC055B">
      <w:pPr>
        <w:rPr>
          <w:rFonts w:cstheme="minorHAnsi"/>
        </w:rPr>
      </w:pPr>
    </w:p>
    <w:p w14:paraId="553A1099" w14:textId="75CE5439" w:rsidR="0059072B" w:rsidRPr="00D91BC9" w:rsidRDefault="0059072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Vrije Universiteit Amsterdam</w:t>
      </w:r>
    </w:p>
    <w:p w14:paraId="0781F91C" w14:textId="181472B2" w:rsidR="0059072B" w:rsidRPr="00D91BC9" w:rsidRDefault="0059072B" w:rsidP="00EC055B">
      <w:pPr>
        <w:rPr>
          <w:rFonts w:cstheme="minorHAnsi"/>
        </w:rPr>
      </w:pPr>
      <w:hyperlink r:id="rId29" w:history="1">
        <w:r w:rsidRPr="00D91BC9">
          <w:rPr>
            <w:rStyle w:val="Hyperlink"/>
            <w:rFonts w:cstheme="minorHAnsi"/>
          </w:rPr>
          <w:t>https://</w:t>
        </w:r>
        <w:r w:rsidRPr="00D91BC9">
          <w:rPr>
            <w:rStyle w:val="Hyperlink"/>
            <w:rFonts w:cstheme="minorHAnsi"/>
          </w:rPr>
          <w:t>(vu.nl</w:t>
        </w:r>
      </w:hyperlink>
    </w:p>
    <w:p w14:paraId="5CFBB8EF" w14:textId="77777777" w:rsidR="0059072B" w:rsidRPr="00D91BC9" w:rsidRDefault="0059072B" w:rsidP="00EC055B">
      <w:pPr>
        <w:rPr>
          <w:rFonts w:cstheme="minorHAnsi"/>
          <w:b/>
          <w:bCs/>
        </w:rPr>
      </w:pPr>
    </w:p>
    <w:p w14:paraId="1BCB2C04" w14:textId="5BBF826F" w:rsidR="0059072B" w:rsidRPr="00D91BC9" w:rsidRDefault="0059072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>De Waag</w:t>
      </w:r>
    </w:p>
    <w:p w14:paraId="032E9A0D" w14:textId="4ED69FDE" w:rsidR="0059072B" w:rsidRPr="00D91BC9" w:rsidRDefault="0059072B" w:rsidP="00EC055B">
      <w:pPr>
        <w:rPr>
          <w:rFonts w:cstheme="minorHAnsi"/>
          <w:b/>
          <w:bCs/>
        </w:rPr>
      </w:pPr>
      <w:hyperlink r:id="rId30" w:history="1">
        <w:r w:rsidRPr="00D91BC9">
          <w:rPr>
            <w:rStyle w:val="Hyperlink"/>
            <w:rFonts w:cstheme="minorHAnsi"/>
          </w:rPr>
          <w:t>https://dewaagnederland.nl</w:t>
        </w:r>
      </w:hyperlink>
    </w:p>
    <w:p w14:paraId="45F4902B" w14:textId="77777777" w:rsidR="00EC74E3" w:rsidRPr="00D91BC9" w:rsidRDefault="00EC74E3" w:rsidP="00EC055B">
      <w:pPr>
        <w:rPr>
          <w:rFonts w:cstheme="minorHAnsi"/>
          <w:b/>
          <w:bCs/>
        </w:rPr>
      </w:pPr>
    </w:p>
    <w:p w14:paraId="3E415EC4" w14:textId="417E582E" w:rsidR="00EC055B" w:rsidRPr="00D91BC9" w:rsidRDefault="00EC055B" w:rsidP="00EC055B">
      <w:pPr>
        <w:rPr>
          <w:rFonts w:cstheme="minorHAnsi"/>
          <w:b/>
          <w:bCs/>
        </w:rPr>
      </w:pPr>
      <w:r w:rsidRPr="00D91BC9">
        <w:rPr>
          <w:rFonts w:cstheme="minorHAnsi"/>
          <w:b/>
          <w:bCs/>
        </w:rPr>
        <w:t xml:space="preserve">William </w:t>
      </w:r>
      <w:proofErr w:type="spellStart"/>
      <w:r w:rsidRPr="00D91BC9">
        <w:rPr>
          <w:rFonts w:cstheme="minorHAnsi"/>
          <w:b/>
          <w:bCs/>
        </w:rPr>
        <w:t>Schrikker</w:t>
      </w:r>
      <w:proofErr w:type="spellEnd"/>
      <w:r w:rsidRPr="00D91BC9">
        <w:rPr>
          <w:rFonts w:cstheme="minorHAnsi"/>
          <w:b/>
          <w:bCs/>
        </w:rPr>
        <w:t xml:space="preserve"> Groep Noord-Holland</w:t>
      </w:r>
    </w:p>
    <w:p w14:paraId="7015C3A1" w14:textId="26A2EA59" w:rsidR="00C35181" w:rsidRPr="00D91BC9" w:rsidRDefault="003935B8" w:rsidP="00EC055B">
      <w:pPr>
        <w:rPr>
          <w:rFonts w:cstheme="minorHAnsi"/>
        </w:rPr>
      </w:pPr>
      <w:hyperlink r:id="rId31" w:history="1">
        <w:r w:rsidR="003C3702" w:rsidRPr="00D91BC9">
          <w:rPr>
            <w:rStyle w:val="Hyperlink"/>
            <w:rFonts w:cstheme="minorHAnsi"/>
          </w:rPr>
          <w:t>https://www.williamschrikker.nl/</w:t>
        </w:r>
      </w:hyperlink>
    </w:p>
    <w:p w14:paraId="40F9F9B9" w14:textId="198D84E7" w:rsidR="003A402A" w:rsidRPr="00D91BC9" w:rsidRDefault="00EC055B" w:rsidP="00EC055B">
      <w:pPr>
        <w:rPr>
          <w:rFonts w:cstheme="minorHAnsi"/>
          <w:i/>
          <w:iCs/>
        </w:rPr>
      </w:pPr>
      <w:r w:rsidRPr="00D91BC9">
        <w:rPr>
          <w:rFonts w:cstheme="minorHAnsi"/>
          <w:i/>
          <w:iCs/>
        </w:rPr>
        <w:t xml:space="preserve">In afstemming uitvoeren van </w:t>
      </w:r>
      <w:hyperlink r:id="rId32" w:history="1">
        <w:r w:rsidR="00E3311A" w:rsidRPr="00D91BC9">
          <w:rPr>
            <w:rStyle w:val="Hyperlink"/>
            <w:rFonts w:cstheme="minorHAnsi"/>
            <w:i/>
            <w:iCs/>
          </w:rPr>
          <w:t>De Bascule</w:t>
        </w:r>
      </w:hyperlink>
      <w:r w:rsidRPr="00D91BC9">
        <w:rPr>
          <w:rFonts w:cstheme="minorHAnsi"/>
          <w:i/>
          <w:iCs/>
        </w:rPr>
        <w:t xml:space="preserve"> jeugdhulp door Kenter</w:t>
      </w:r>
    </w:p>
    <w:sectPr w:rsidR="003A402A" w:rsidRPr="00D91BC9" w:rsidSect="00CB479B">
      <w:headerReference w:type="default" r:id="rId33"/>
      <w:pgSz w:w="11906" w:h="16838"/>
      <w:pgMar w:top="277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0C3C" w14:textId="77777777" w:rsidR="00A22165" w:rsidRDefault="00A22165" w:rsidP="009631AD">
      <w:pPr>
        <w:spacing w:line="240" w:lineRule="auto"/>
      </w:pPr>
      <w:r>
        <w:separator/>
      </w:r>
    </w:p>
  </w:endnote>
  <w:endnote w:type="continuationSeparator" w:id="0">
    <w:p w14:paraId="6491232B" w14:textId="77777777" w:rsidR="00A22165" w:rsidRDefault="00A22165" w:rsidP="00963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D501" w14:textId="77777777" w:rsidR="00A22165" w:rsidRDefault="00A22165" w:rsidP="009631AD">
      <w:pPr>
        <w:spacing w:line="240" w:lineRule="auto"/>
      </w:pPr>
      <w:r>
        <w:separator/>
      </w:r>
    </w:p>
  </w:footnote>
  <w:footnote w:type="continuationSeparator" w:id="0">
    <w:p w14:paraId="7A3852D6" w14:textId="77777777" w:rsidR="00A22165" w:rsidRDefault="00A22165" w:rsidP="00963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0F7" w14:textId="3AB824A2" w:rsidR="009631AD" w:rsidRDefault="009631A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5622029" wp14:editId="23E87291">
          <wp:simplePos x="0" y="0"/>
          <wp:positionH relativeFrom="page">
            <wp:posOffset>5605145</wp:posOffset>
          </wp:positionH>
          <wp:positionV relativeFrom="page">
            <wp:posOffset>344170</wp:posOffset>
          </wp:positionV>
          <wp:extent cx="1714500" cy="863600"/>
          <wp:effectExtent l="0" t="0" r="12700" b="0"/>
          <wp:wrapNone/>
          <wp:docPr id="4" name="Picture 4" descr="Mini HD:Users:peter:Documents:Projecten:CGV Concreet geeft vorm:CGV.KJ Kenter Jeugdhulp:plaatje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 HD:Users:peter:Documents:Projecten:CGV Concreet geeft vorm:CGV.KJ Kenter Jeugdhulp:plaatje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5B"/>
    <w:rsid w:val="000007DD"/>
    <w:rsid w:val="00020B85"/>
    <w:rsid w:val="000368D0"/>
    <w:rsid w:val="000517C5"/>
    <w:rsid w:val="000A6CC4"/>
    <w:rsid w:val="000F4D29"/>
    <w:rsid w:val="000F7485"/>
    <w:rsid w:val="001333EA"/>
    <w:rsid w:val="001C5C17"/>
    <w:rsid w:val="001E79A3"/>
    <w:rsid w:val="0027488B"/>
    <w:rsid w:val="00287045"/>
    <w:rsid w:val="00303E45"/>
    <w:rsid w:val="00311C3B"/>
    <w:rsid w:val="00317F7A"/>
    <w:rsid w:val="003935B8"/>
    <w:rsid w:val="003A402A"/>
    <w:rsid w:val="003C3702"/>
    <w:rsid w:val="0040023E"/>
    <w:rsid w:val="00416811"/>
    <w:rsid w:val="00443800"/>
    <w:rsid w:val="004939C6"/>
    <w:rsid w:val="004F1AFA"/>
    <w:rsid w:val="005558D4"/>
    <w:rsid w:val="00574051"/>
    <w:rsid w:val="0059072B"/>
    <w:rsid w:val="00590A23"/>
    <w:rsid w:val="00636F79"/>
    <w:rsid w:val="00655AA2"/>
    <w:rsid w:val="00657858"/>
    <w:rsid w:val="006D145D"/>
    <w:rsid w:val="00711211"/>
    <w:rsid w:val="007532CC"/>
    <w:rsid w:val="00781484"/>
    <w:rsid w:val="00844867"/>
    <w:rsid w:val="008632F5"/>
    <w:rsid w:val="008A33B0"/>
    <w:rsid w:val="00920C6E"/>
    <w:rsid w:val="00952695"/>
    <w:rsid w:val="009631AD"/>
    <w:rsid w:val="009B3A3A"/>
    <w:rsid w:val="00A0255B"/>
    <w:rsid w:val="00A22165"/>
    <w:rsid w:val="00A2474D"/>
    <w:rsid w:val="00A97B6A"/>
    <w:rsid w:val="00AC198E"/>
    <w:rsid w:val="00AD725E"/>
    <w:rsid w:val="00AE7FE1"/>
    <w:rsid w:val="00AF3EE2"/>
    <w:rsid w:val="00B13B40"/>
    <w:rsid w:val="00B46226"/>
    <w:rsid w:val="00B71F6F"/>
    <w:rsid w:val="00B9201F"/>
    <w:rsid w:val="00BA169A"/>
    <w:rsid w:val="00BD12D8"/>
    <w:rsid w:val="00C15D56"/>
    <w:rsid w:val="00C16AC2"/>
    <w:rsid w:val="00C35181"/>
    <w:rsid w:val="00C61B7D"/>
    <w:rsid w:val="00C6656E"/>
    <w:rsid w:val="00CB479B"/>
    <w:rsid w:val="00CD4D21"/>
    <w:rsid w:val="00D914A8"/>
    <w:rsid w:val="00D91BC9"/>
    <w:rsid w:val="00DC14E1"/>
    <w:rsid w:val="00E25F73"/>
    <w:rsid w:val="00E3311A"/>
    <w:rsid w:val="00E93999"/>
    <w:rsid w:val="00E95787"/>
    <w:rsid w:val="00EC055B"/>
    <w:rsid w:val="00EC74E3"/>
    <w:rsid w:val="00ED0087"/>
    <w:rsid w:val="00EE70FF"/>
    <w:rsid w:val="00F15911"/>
    <w:rsid w:val="00F27DD6"/>
    <w:rsid w:val="00F45E4A"/>
    <w:rsid w:val="00F5071D"/>
    <w:rsid w:val="00F6011A"/>
    <w:rsid w:val="00F73903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661C3"/>
  <w15:chartTrackingRefBased/>
  <w15:docId w15:val="{09494CFD-DE4A-4A96-95E4-FFE38E92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31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311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2695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631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31AD"/>
  </w:style>
  <w:style w:type="paragraph" w:styleId="Voettekst">
    <w:name w:val="footer"/>
    <w:basedOn w:val="Standaard"/>
    <w:link w:val="VoettekstChar"/>
    <w:uiPriority w:val="99"/>
    <w:unhideWhenUsed/>
    <w:rsid w:val="009631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31AD"/>
  </w:style>
  <w:style w:type="paragraph" w:styleId="Plattetekst">
    <w:name w:val="Body Text"/>
    <w:basedOn w:val="Standaard"/>
    <w:link w:val="PlattetekstChar"/>
    <w:uiPriority w:val="1"/>
    <w:qFormat/>
    <w:rsid w:val="00EC74E3"/>
    <w:pPr>
      <w:widowControl w:val="0"/>
      <w:autoSpaceDE w:val="0"/>
      <w:autoSpaceDN w:val="0"/>
      <w:spacing w:line="240" w:lineRule="auto"/>
    </w:pPr>
    <w:rPr>
      <w:rFonts w:ascii="Bookman Old Style" w:eastAsia="Bookman Old Style" w:hAnsi="Bookman Old Style" w:cs="Bookman Old Style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C74E3"/>
    <w:rPr>
      <w:rFonts w:ascii="Bookman Old Style" w:eastAsia="Bookman Old Style" w:hAnsi="Bookman Old Style" w:cs="Bookman Old Styl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Relationship Id="rId8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7656</Characters>
  <Application>Microsoft Office Word</Application>
  <DocSecurity>4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der Veur</dc:creator>
  <cp:keywords/>
  <dc:description/>
  <cp:lastModifiedBy>Simone van der Veur</cp:lastModifiedBy>
  <cp:revision>2</cp:revision>
  <dcterms:created xsi:type="dcterms:W3CDTF">2022-06-27T13:21:00Z</dcterms:created>
  <dcterms:modified xsi:type="dcterms:W3CDTF">2022-06-27T13:21:00Z</dcterms:modified>
</cp:coreProperties>
</file>