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2F8B" w14:textId="3683E5E1" w:rsidR="00E25B29" w:rsidRDefault="00321E5B">
      <w:r w:rsidRPr="00321E5B">
        <w:rPr>
          <w:b/>
          <w:bCs/>
        </w:rPr>
        <w:t>Jaarverslag 2020 PleegOuderRaad Kenter jeugdhulp</w:t>
      </w:r>
    </w:p>
    <w:p w14:paraId="595E2C3B" w14:textId="0DA1A9F8" w:rsidR="00A12710" w:rsidRDefault="00321E5B">
      <w:r>
        <w:t>Het jaar 2020 startte de</w:t>
      </w:r>
      <w:r w:rsidR="00BF5BC8">
        <w:t xml:space="preserve"> </w:t>
      </w:r>
      <w:r w:rsidR="00810513">
        <w:t>P</w:t>
      </w:r>
      <w:r w:rsidR="00BF5BC8">
        <w:t>l</w:t>
      </w:r>
      <w:r w:rsidR="00214107">
        <w:t>eeg</w:t>
      </w:r>
      <w:r w:rsidR="00B36CCC">
        <w:t>O</w:t>
      </w:r>
      <w:r w:rsidR="00214107">
        <w:t>uder</w:t>
      </w:r>
      <w:r w:rsidR="00B36CCC">
        <w:t>R</w:t>
      </w:r>
      <w:r w:rsidR="00214107">
        <w:t xml:space="preserve">aad </w:t>
      </w:r>
      <w:r w:rsidR="00B36CCC">
        <w:t xml:space="preserve">(POR) </w:t>
      </w:r>
      <w:r w:rsidR="00214107">
        <w:t xml:space="preserve">van </w:t>
      </w:r>
      <w:r>
        <w:t>Kenter Jeugdhulp met zes leden; in april heeft één lid zich teruggetrokken.</w:t>
      </w:r>
      <w:r w:rsidR="00A12710">
        <w:t xml:space="preserve"> </w:t>
      </w:r>
      <w:r w:rsidR="00A12710">
        <w:br/>
        <w:t>Het jaar werd overschaduwd door Corona, waardoor ook de POR activiteiten heeft moeten afzeggen, verzetten of op een lager pitje heeft moeten zetten.</w:t>
      </w:r>
    </w:p>
    <w:p w14:paraId="0E023E01" w14:textId="77777777" w:rsidR="00885E5E" w:rsidRDefault="00885E5E"/>
    <w:p w14:paraId="3342FEB8" w14:textId="7D16C712" w:rsidR="00A12710" w:rsidRDefault="00A12710">
      <w:pPr>
        <w:rPr>
          <w:b/>
          <w:bCs/>
        </w:rPr>
      </w:pPr>
      <w:r w:rsidRPr="00A12710">
        <w:rPr>
          <w:b/>
          <w:bCs/>
        </w:rPr>
        <w:t>Activiteiten/betrokkenheid POR</w:t>
      </w:r>
      <w:r>
        <w:rPr>
          <w:b/>
          <w:bCs/>
        </w:rPr>
        <w:t xml:space="preserve"> Kenter Jeugdhulp</w:t>
      </w:r>
      <w:r w:rsidRPr="00A12710">
        <w:rPr>
          <w:b/>
          <w:bCs/>
        </w:rPr>
        <w:t xml:space="preserve"> in 2020</w:t>
      </w:r>
    </w:p>
    <w:p w14:paraId="53897434" w14:textId="34269709" w:rsidR="00F3705A" w:rsidRDefault="00A317CD" w:rsidP="00F3705A">
      <w:pPr>
        <w:pStyle w:val="Lijstalinea"/>
        <w:numPr>
          <w:ilvl w:val="0"/>
          <w:numId w:val="2"/>
        </w:numPr>
        <w:jc w:val="both"/>
      </w:pPr>
      <w:r w:rsidRPr="00A317CD">
        <w:t>De POR heeft tienmaal vergaderd, waarvan tweemaal via beeldbellen</w:t>
      </w:r>
      <w:r>
        <w:t xml:space="preserve">. Bij de vergaderingen zijn aanwezig geweest op uitnodiging of eigen verzoek: de Raad van Toezicht, de Raad van Bestuur (tweemaal), </w:t>
      </w:r>
      <w:r w:rsidR="00DB2E9F">
        <w:t xml:space="preserve">de </w:t>
      </w:r>
      <w:r>
        <w:t>manager Pleegzorg,</w:t>
      </w:r>
      <w:r w:rsidR="00DB2E9F">
        <w:t xml:space="preserve"> de </w:t>
      </w:r>
      <w:r>
        <w:t xml:space="preserve">teamleider Pleegzorg (viermaal), </w:t>
      </w:r>
      <w:r w:rsidR="00AA3C3A">
        <w:t xml:space="preserve">de </w:t>
      </w:r>
      <w:r>
        <w:t xml:space="preserve">kwaliteitsfunctionaris, </w:t>
      </w:r>
      <w:r w:rsidR="00AA3C3A">
        <w:t xml:space="preserve">een </w:t>
      </w:r>
      <w:r>
        <w:t xml:space="preserve">pleegzorgmedewerkster belast met het project </w:t>
      </w:r>
      <w:r w:rsidR="00BB2B8E">
        <w:t>‘</w:t>
      </w:r>
      <w:r w:rsidR="00AD4BB5">
        <w:t>P</w:t>
      </w:r>
      <w:r>
        <w:t>leegouder als vrijwilliger</w:t>
      </w:r>
      <w:r w:rsidR="00BB2B8E">
        <w:t>’</w:t>
      </w:r>
      <w:r w:rsidR="00D525E2">
        <w:t>.</w:t>
      </w:r>
      <w:r w:rsidR="00932522" w:rsidRPr="00932522">
        <w:t xml:space="preserve"> </w:t>
      </w:r>
      <w:r w:rsidR="00932522">
        <w:t>De POR heeft de financiën 2019 verantwoord en voor 2021 een nieuwe begroting ingediend</w:t>
      </w:r>
      <w:r w:rsidR="00C40FCA">
        <w:t>.</w:t>
      </w:r>
    </w:p>
    <w:p w14:paraId="4ADC7DB4" w14:textId="477D0F28" w:rsidR="00932522" w:rsidRDefault="00932522" w:rsidP="00932522">
      <w:pPr>
        <w:pStyle w:val="Lijstalinea"/>
        <w:numPr>
          <w:ilvl w:val="0"/>
          <w:numId w:val="2"/>
        </w:numPr>
        <w:jc w:val="both"/>
      </w:pPr>
      <w:r>
        <w:t>De POR heeft de financiën 2019 verantwoord en voor 2021 een nieuwe begroting ingediend.</w:t>
      </w:r>
    </w:p>
    <w:p w14:paraId="23BB5809" w14:textId="77777777" w:rsidR="00C40FCA" w:rsidRDefault="00C40FCA" w:rsidP="00C40FCA">
      <w:pPr>
        <w:pStyle w:val="Lijstalinea"/>
        <w:jc w:val="both"/>
      </w:pPr>
    </w:p>
    <w:p w14:paraId="1326F3E2" w14:textId="527000A3" w:rsidR="00D525E2" w:rsidRDefault="00B72538" w:rsidP="00D525E2">
      <w:pPr>
        <w:pStyle w:val="Lijstalinea"/>
        <w:numPr>
          <w:ilvl w:val="0"/>
          <w:numId w:val="2"/>
        </w:numPr>
      </w:pPr>
      <w:r>
        <w:t>De POR heeft tweemaal een</w:t>
      </w:r>
      <w:r w:rsidR="00D525E2">
        <w:t xml:space="preserve"> informatieavond voor haar achterban moeten afzeggen i.v.m. de corona</w:t>
      </w:r>
      <w:r w:rsidR="00004661">
        <w:t>maatregelen</w:t>
      </w:r>
      <w:r w:rsidR="00D525E2">
        <w:t>.</w:t>
      </w:r>
      <w:r w:rsidR="00DF550C">
        <w:t xml:space="preserve"> Voor komende avonden heeft de POR </w:t>
      </w:r>
      <w:r w:rsidR="00507B25">
        <w:t>de werkwijze in een draaiboek vastgelegd.</w:t>
      </w:r>
    </w:p>
    <w:p w14:paraId="1CD0E9B6" w14:textId="104AC337" w:rsidR="00D525E2" w:rsidRDefault="00D525E2" w:rsidP="00D525E2">
      <w:pPr>
        <w:pStyle w:val="Lijstalinea"/>
        <w:numPr>
          <w:ilvl w:val="0"/>
          <w:numId w:val="2"/>
        </w:numPr>
      </w:pPr>
      <w:r>
        <w:t>De POR heeft in november in de Week van de Pleegzorg aan haar achterban een attentie gestuurd. Dit was een spel waarbij verbinding binnen het gezin centraal stond.</w:t>
      </w:r>
    </w:p>
    <w:p w14:paraId="578DCBC5" w14:textId="74E3E9B9" w:rsidR="008B691F" w:rsidRDefault="00D525E2" w:rsidP="008B691F">
      <w:pPr>
        <w:pStyle w:val="Lijstalinea"/>
        <w:numPr>
          <w:ilvl w:val="0"/>
          <w:numId w:val="2"/>
        </w:numPr>
      </w:pPr>
      <w:r>
        <w:t>De POR heeft twee nieuwsbrieven voor haar achterban uitgebracht. Deze waren gevuld met informatieve stukjes, ingezonden brieven, een verhaal van een pleegkind, een puzzel.</w:t>
      </w:r>
    </w:p>
    <w:p w14:paraId="79BC8B21" w14:textId="77777777" w:rsidR="000A10F0" w:rsidRDefault="000A10F0" w:rsidP="000A10F0">
      <w:pPr>
        <w:pStyle w:val="Lijstalinea"/>
        <w:numPr>
          <w:ilvl w:val="0"/>
          <w:numId w:val="2"/>
        </w:numPr>
        <w:jc w:val="both"/>
      </w:pPr>
      <w:r>
        <w:t>De POR is bij verschillende activiteiten betrokken geweest (interviews, gesprekken) ter promotie van pleegzorg/ werving van nieuwe pleegouders.</w:t>
      </w:r>
    </w:p>
    <w:p w14:paraId="122CB0F8" w14:textId="77777777" w:rsidR="008B691F" w:rsidRDefault="008B691F" w:rsidP="008B691F">
      <w:pPr>
        <w:pStyle w:val="Lijstalinea"/>
      </w:pPr>
    </w:p>
    <w:p w14:paraId="06D0E630" w14:textId="4C64B35B" w:rsidR="00D525E2" w:rsidRDefault="00D525E2" w:rsidP="00D525E2">
      <w:pPr>
        <w:pStyle w:val="Lijstalinea"/>
        <w:numPr>
          <w:ilvl w:val="0"/>
          <w:numId w:val="2"/>
        </w:numPr>
      </w:pPr>
      <w:r>
        <w:t xml:space="preserve">De POR is betrokken geweest bij het opstellen van de profielschets voor de nieuwe bestuurder. </w:t>
      </w:r>
    </w:p>
    <w:p w14:paraId="4E418B04" w14:textId="18640AF9" w:rsidR="00D525E2" w:rsidRDefault="00D525E2" w:rsidP="00D525E2">
      <w:pPr>
        <w:pStyle w:val="Lijstalinea"/>
        <w:numPr>
          <w:ilvl w:val="0"/>
          <w:numId w:val="2"/>
        </w:numPr>
      </w:pPr>
      <w:r>
        <w:t>De POR is aanwezig geweest bij de selectiegesprekken voor de nieuwe bestuurder en heeft hierna een advies uitgebracht.</w:t>
      </w:r>
    </w:p>
    <w:p w14:paraId="5105AC60" w14:textId="77777777" w:rsidR="003863CE" w:rsidRDefault="003863CE" w:rsidP="003863CE">
      <w:pPr>
        <w:pStyle w:val="Lijstalinea"/>
      </w:pPr>
    </w:p>
    <w:p w14:paraId="53FF43D3" w14:textId="77777777" w:rsidR="00930C38" w:rsidRDefault="00930C38" w:rsidP="00930C38">
      <w:pPr>
        <w:pStyle w:val="Lijstalinea"/>
        <w:numPr>
          <w:ilvl w:val="0"/>
          <w:numId w:val="2"/>
        </w:numPr>
        <w:jc w:val="both"/>
      </w:pPr>
      <w:r>
        <w:t>De POR heeft meegedacht met het opzetten van de richtlijnen bijzondere kosten.</w:t>
      </w:r>
    </w:p>
    <w:p w14:paraId="0B1E3D9F" w14:textId="7E879FBB" w:rsidR="00C40FCA" w:rsidRDefault="00930C38" w:rsidP="00792EA3">
      <w:pPr>
        <w:pStyle w:val="Lijstalinea"/>
        <w:numPr>
          <w:ilvl w:val="0"/>
          <w:numId w:val="2"/>
        </w:numPr>
        <w:jc w:val="both"/>
      </w:pPr>
      <w:r>
        <w:t>De POR heeft met een kritische blik het POR-gedeelte op de website van Kenter Jeugdhulp bekeken en dit regelmatig laten verversen en aanvullen.</w:t>
      </w:r>
      <w:bookmarkStart w:id="0" w:name="_Hlk67510288"/>
    </w:p>
    <w:bookmarkEnd w:id="0"/>
    <w:p w14:paraId="732AB9BE" w14:textId="77777777" w:rsidR="008B691F" w:rsidRDefault="008B691F" w:rsidP="008B691F">
      <w:pPr>
        <w:pStyle w:val="Lijstalinea"/>
      </w:pPr>
    </w:p>
    <w:p w14:paraId="3C3C1E56" w14:textId="78ABB35E" w:rsidR="00D525E2" w:rsidRDefault="00D525E2" w:rsidP="00D525E2">
      <w:pPr>
        <w:pStyle w:val="Lijstalinea"/>
        <w:numPr>
          <w:ilvl w:val="0"/>
          <w:numId w:val="2"/>
        </w:numPr>
      </w:pPr>
      <w:r>
        <w:t>De POR heeft de teamleidsters Pleegzorg advies gegeven over de begeleide bezoeken van de pleegkinderen in de Corona</w:t>
      </w:r>
      <w:r w:rsidR="00442039">
        <w:t>t</w:t>
      </w:r>
      <w:r>
        <w:t>ijd</w:t>
      </w:r>
      <w:r w:rsidR="002E28F7">
        <w:t>.</w:t>
      </w:r>
    </w:p>
    <w:p w14:paraId="1337D5FF" w14:textId="29263E9A" w:rsidR="002E28F7" w:rsidRDefault="002E28F7" w:rsidP="00D525E2">
      <w:pPr>
        <w:pStyle w:val="Lijstalinea"/>
        <w:numPr>
          <w:ilvl w:val="0"/>
          <w:numId w:val="2"/>
        </w:numPr>
      </w:pPr>
      <w:r>
        <w:t>De POR heeft kritisch gekeken naar de notitie</w:t>
      </w:r>
      <w:r w:rsidR="00F20709">
        <w:t xml:space="preserve"> </w:t>
      </w:r>
      <w:r w:rsidR="00BB2B8E">
        <w:t>‘</w:t>
      </w:r>
      <w:r w:rsidR="00CD3118">
        <w:t>O</w:t>
      </w:r>
      <w:r>
        <w:t>mgangsvormen binnen Kenter Jeugdhulp</w:t>
      </w:r>
      <w:r w:rsidR="00BB2B8E">
        <w:t>’</w:t>
      </w:r>
      <w:r w:rsidR="002F40DA">
        <w:t xml:space="preserve"> en</w:t>
      </w:r>
      <w:r>
        <w:t xml:space="preserve"> </w:t>
      </w:r>
      <w:r w:rsidR="00F20709">
        <w:t xml:space="preserve"> </w:t>
      </w:r>
      <w:r w:rsidR="008F33FE">
        <w:t xml:space="preserve"> h</w:t>
      </w:r>
      <w:r>
        <w:t xml:space="preserve">ier vragen/aanvullingen/opmerkingen over gesteld aan </w:t>
      </w:r>
      <w:r w:rsidR="00A1752B">
        <w:t xml:space="preserve">de </w:t>
      </w:r>
      <w:r>
        <w:t>kwaliteitsfunctionaris.</w:t>
      </w:r>
    </w:p>
    <w:p w14:paraId="21A9806C" w14:textId="66CE83CE" w:rsidR="002E28F7" w:rsidRDefault="002E28F7" w:rsidP="00D525E2">
      <w:pPr>
        <w:pStyle w:val="Lijstalinea"/>
        <w:numPr>
          <w:ilvl w:val="0"/>
          <w:numId w:val="2"/>
        </w:numPr>
      </w:pPr>
      <w:r>
        <w:t xml:space="preserve">De POR heeft het stuk </w:t>
      </w:r>
      <w:r w:rsidR="00847FA0">
        <w:t>‘</w:t>
      </w:r>
      <w:r>
        <w:t>Werkwijze J&amp;GB</w:t>
      </w:r>
      <w:r w:rsidR="00847FA0">
        <w:t>’</w:t>
      </w:r>
      <w:r>
        <w:t xml:space="preserve"> doorgenomen en aanvullingen/wijzigingen doo</w:t>
      </w:r>
      <w:r w:rsidR="00F3091F">
        <w:t>r</w:t>
      </w:r>
      <w:r w:rsidR="000F00CA">
        <w:t xml:space="preserve"> </w:t>
      </w:r>
      <w:r>
        <w:t xml:space="preserve">gegeven aan de teamleidster Pleegzorg. Een aantal zaken </w:t>
      </w:r>
      <w:r w:rsidR="006F1E94">
        <w:t>hiervan zijn verwerkt/aangepast in dit stuk.</w:t>
      </w:r>
    </w:p>
    <w:p w14:paraId="53BFAA77" w14:textId="65BD1945" w:rsidR="006F1E94" w:rsidRDefault="006F1E94" w:rsidP="00D525E2">
      <w:pPr>
        <w:pStyle w:val="Lijstalinea"/>
        <w:numPr>
          <w:ilvl w:val="0"/>
          <w:numId w:val="2"/>
        </w:numPr>
      </w:pPr>
      <w:r>
        <w:t xml:space="preserve">De POR volgt de procedure netwerkplaatsing zeer kritisch en zal dit blijven doen. Hierbij legt de POR de nadruk op de termijn van screening van de netwerk-pleegouder en de begeleiding vanuit </w:t>
      </w:r>
      <w:r w:rsidR="00442039">
        <w:t>P</w:t>
      </w:r>
      <w:r>
        <w:t>leegzorg.</w:t>
      </w:r>
    </w:p>
    <w:p w14:paraId="6B0BDBC0" w14:textId="7950FC2F" w:rsidR="00393B86" w:rsidRDefault="00393B86" w:rsidP="00D525E2">
      <w:pPr>
        <w:pStyle w:val="Lijstalinea"/>
        <w:numPr>
          <w:ilvl w:val="0"/>
          <w:numId w:val="2"/>
        </w:numPr>
      </w:pPr>
      <w:r>
        <w:lastRenderedPageBreak/>
        <w:t>De POR verdiept zich in de aangeboden Augeo-cursus</w:t>
      </w:r>
      <w:r w:rsidR="00442039">
        <w:t>sen en</w:t>
      </w:r>
      <w:r>
        <w:t xml:space="preserve"> wil hier </w:t>
      </w:r>
      <w:r w:rsidR="00D0241B">
        <w:t>in 2021</w:t>
      </w:r>
      <w:r>
        <w:t xml:space="preserve"> vragen over stellen aan de teamleidster Pleegzorg.</w:t>
      </w:r>
    </w:p>
    <w:p w14:paraId="27F7478E" w14:textId="2F66FEF8" w:rsidR="006F1E94" w:rsidRDefault="006F1E94" w:rsidP="00D525E2">
      <w:pPr>
        <w:pStyle w:val="Lijstalinea"/>
        <w:numPr>
          <w:ilvl w:val="0"/>
          <w:numId w:val="2"/>
        </w:numPr>
      </w:pPr>
      <w:r>
        <w:t xml:space="preserve">De POR heeft meegedacht met het project </w:t>
      </w:r>
      <w:r w:rsidR="006850B1">
        <w:t>‘</w:t>
      </w:r>
      <w:r w:rsidR="00CD3118">
        <w:t>P</w:t>
      </w:r>
      <w:r>
        <w:t>leegouders als vrijwilliger</w:t>
      </w:r>
      <w:r w:rsidR="006850B1">
        <w:t>’</w:t>
      </w:r>
      <w:r>
        <w:t xml:space="preserve"> van Ellen Bos</w:t>
      </w:r>
      <w:r w:rsidR="006850B1">
        <w:t xml:space="preserve"> (pleegzorgmedewerker)</w:t>
      </w:r>
      <w:r>
        <w:t>.</w:t>
      </w:r>
    </w:p>
    <w:p w14:paraId="192245AF" w14:textId="1818FF07" w:rsidR="006F1E94" w:rsidRDefault="006F1E94" w:rsidP="00D525E2">
      <w:pPr>
        <w:pStyle w:val="Lijstalinea"/>
        <w:numPr>
          <w:ilvl w:val="0"/>
          <w:numId w:val="2"/>
        </w:numPr>
      </w:pPr>
      <w:r>
        <w:t>De POR heeft meegewerkt aan het afstudeeronderzoek</w:t>
      </w:r>
      <w:r w:rsidR="00302DFB">
        <w:t xml:space="preserve"> </w:t>
      </w:r>
      <w:r w:rsidR="00071D26">
        <w:t>‘H</w:t>
      </w:r>
      <w:r>
        <w:t>oe kunnen pleegouders ondersteund worden door inzet van vrijwilligers?</w:t>
      </w:r>
      <w:r w:rsidR="00071D26">
        <w:t>’</w:t>
      </w:r>
      <w:r>
        <w:t xml:space="preserve"> van Eline van den Berg. Ieder POR-lid heeft uitgebreid de desbetreffende enquête ingevuld.</w:t>
      </w:r>
    </w:p>
    <w:p w14:paraId="73526BA8" w14:textId="7D39D4F4" w:rsidR="006F1E94" w:rsidRDefault="006F1E94" w:rsidP="00D525E2">
      <w:pPr>
        <w:pStyle w:val="Lijstalinea"/>
        <w:numPr>
          <w:ilvl w:val="0"/>
          <w:numId w:val="2"/>
        </w:numPr>
      </w:pPr>
      <w:r>
        <w:t>De POR is in gesprek geweest met Nathalie van Leeuwen</w:t>
      </w:r>
      <w:r w:rsidR="0043643C">
        <w:t xml:space="preserve"> </w:t>
      </w:r>
      <w:r w:rsidR="00976A68">
        <w:t xml:space="preserve">van Perspectie </w:t>
      </w:r>
      <w:r w:rsidR="0043643C">
        <w:t>ter voorbereiding op haar te maken communicatieplan voor Kenter Jeugdhulp.</w:t>
      </w:r>
    </w:p>
    <w:p w14:paraId="2EAB8BC7" w14:textId="77777777" w:rsidR="00AC133B" w:rsidRDefault="00AC133B" w:rsidP="00AC133B">
      <w:pPr>
        <w:pStyle w:val="Lijstalinea"/>
      </w:pPr>
    </w:p>
    <w:p w14:paraId="5C06D3E2" w14:textId="22E8344A" w:rsidR="00E75591" w:rsidRDefault="003863CE" w:rsidP="00AC133B">
      <w:pPr>
        <w:pStyle w:val="Lijstalinea"/>
        <w:numPr>
          <w:ilvl w:val="0"/>
          <w:numId w:val="2"/>
        </w:numPr>
      </w:pPr>
      <w:r>
        <w:t xml:space="preserve">De POR heeft een start gemaakt met het uitwerken van haar speerpunten. Vanuit het speerpunt deskundigheidsbevordering wordt onderzocht of de POR een rol kan spelen bij intervisie voor pleegouders.   </w:t>
      </w:r>
    </w:p>
    <w:p w14:paraId="43F1F049" w14:textId="77777777" w:rsidR="00F07023" w:rsidRDefault="00F07023" w:rsidP="00F07023">
      <w:pPr>
        <w:pStyle w:val="Lijstalinea"/>
      </w:pPr>
    </w:p>
    <w:p w14:paraId="1E5B7775" w14:textId="2E3A9554" w:rsidR="0043643C" w:rsidRDefault="0043643C" w:rsidP="00D525E2">
      <w:pPr>
        <w:pStyle w:val="Lijstalinea"/>
        <w:numPr>
          <w:ilvl w:val="0"/>
          <w:numId w:val="2"/>
        </w:numPr>
      </w:pPr>
      <w:r>
        <w:t xml:space="preserve">De POR heeft meegewerkt aan een digitale sessie </w:t>
      </w:r>
      <w:r w:rsidR="00071D26">
        <w:t>‘Regio</w:t>
      </w:r>
      <w:r>
        <w:t>visie op de jeugdhulp</w:t>
      </w:r>
      <w:r w:rsidR="00071D26">
        <w:t>’</w:t>
      </w:r>
      <w:r>
        <w:t xml:space="preserve"> van de gemeenten Zuid-Kennemerland en IJmond.</w:t>
      </w:r>
    </w:p>
    <w:p w14:paraId="705E3432" w14:textId="6BF1FAD3" w:rsidR="0043643C" w:rsidRDefault="0043643C" w:rsidP="00D525E2">
      <w:pPr>
        <w:pStyle w:val="Lijstalinea"/>
        <w:numPr>
          <w:ilvl w:val="0"/>
          <w:numId w:val="2"/>
        </w:numPr>
      </w:pPr>
      <w:r>
        <w:t xml:space="preserve">De POR heeft deelgenomen aan een </w:t>
      </w:r>
      <w:r w:rsidR="00E12F4C">
        <w:t>w</w:t>
      </w:r>
      <w:r>
        <w:t xml:space="preserve">ebinar van de Nederlandse Vereniging van Pleeggezinnen </w:t>
      </w:r>
      <w:r w:rsidR="005E2E0F">
        <w:t xml:space="preserve">(NVP) </w:t>
      </w:r>
      <w:r>
        <w:t>over de wetswijziging van de</w:t>
      </w:r>
      <w:r w:rsidR="005E2E0F">
        <w:t xml:space="preserve"> m</w:t>
      </w:r>
      <w:r>
        <w:t>edezeggenschap</w:t>
      </w:r>
      <w:r w:rsidR="0058095D">
        <w:t xml:space="preserve">. </w:t>
      </w:r>
    </w:p>
    <w:p w14:paraId="1D317FB8" w14:textId="5DBC1A8D" w:rsidR="0058095D" w:rsidRDefault="0058095D" w:rsidP="00D525E2">
      <w:pPr>
        <w:pStyle w:val="Lijstalinea"/>
        <w:numPr>
          <w:ilvl w:val="0"/>
          <w:numId w:val="2"/>
        </w:numPr>
      </w:pPr>
      <w:r>
        <w:t xml:space="preserve">De POR is betrokken (geweest) bij het project </w:t>
      </w:r>
      <w:r w:rsidR="00071D26">
        <w:t>‘</w:t>
      </w:r>
      <w:r>
        <w:t>De positie en reputatie van de POR</w:t>
      </w:r>
      <w:r w:rsidR="00071D26">
        <w:t>’</w:t>
      </w:r>
      <w:r>
        <w:t xml:space="preserve"> van de N</w:t>
      </w:r>
      <w:r w:rsidR="00804F0C">
        <w:t>VP</w:t>
      </w:r>
      <w:r>
        <w:t>.</w:t>
      </w:r>
    </w:p>
    <w:p w14:paraId="0E4E8DFD" w14:textId="78D19D94" w:rsidR="0058095D" w:rsidRDefault="0058095D" w:rsidP="00D525E2">
      <w:pPr>
        <w:pStyle w:val="Lijstalinea"/>
        <w:numPr>
          <w:ilvl w:val="0"/>
          <w:numId w:val="2"/>
        </w:numPr>
      </w:pPr>
      <w:r>
        <w:t>De POR is vertegenwoordigd in de LOPOR (Landelijk Overleg Pleeg Ouder Raden).</w:t>
      </w:r>
    </w:p>
    <w:p w14:paraId="688E1AEF" w14:textId="053F5E41" w:rsidR="00E75591" w:rsidRDefault="0058095D" w:rsidP="00E75591">
      <w:pPr>
        <w:pStyle w:val="Lijstalinea"/>
        <w:numPr>
          <w:ilvl w:val="0"/>
          <w:numId w:val="2"/>
        </w:numPr>
      </w:pPr>
      <w:r>
        <w:t xml:space="preserve">De POR blijft het plan van de NVP </w:t>
      </w:r>
      <w:r w:rsidR="00346F01">
        <w:t>‘</w:t>
      </w:r>
      <w:r>
        <w:t>Ver</w:t>
      </w:r>
      <w:r w:rsidR="00E75591">
        <w:t>ster</w:t>
      </w:r>
      <w:r>
        <w:t>ken van de kracht van pleegouders</w:t>
      </w:r>
      <w:r w:rsidR="00346F01">
        <w:t>’</w:t>
      </w:r>
      <w:r w:rsidR="00E75591">
        <w:t xml:space="preserve"> volgen.</w:t>
      </w:r>
    </w:p>
    <w:p w14:paraId="6B0F8510" w14:textId="77777777" w:rsidR="0050043F" w:rsidRDefault="0050043F" w:rsidP="0050043F">
      <w:pPr>
        <w:pStyle w:val="Lijstalinea"/>
      </w:pPr>
    </w:p>
    <w:p w14:paraId="582E2F28" w14:textId="7F043635" w:rsidR="00E75591" w:rsidRDefault="001C3AE4" w:rsidP="00E75591">
      <w:pPr>
        <w:pStyle w:val="Lijstalinea"/>
        <w:numPr>
          <w:ilvl w:val="0"/>
          <w:numId w:val="2"/>
        </w:numPr>
      </w:pPr>
      <w:r>
        <w:t xml:space="preserve">De POR </w:t>
      </w:r>
      <w:r w:rsidR="00797BDD">
        <w:t xml:space="preserve">heeft dit jaar </w:t>
      </w:r>
      <w:r w:rsidR="009136F8">
        <w:t>aandacht besteed</w:t>
      </w:r>
      <w:r w:rsidR="005B0955">
        <w:t>t</w:t>
      </w:r>
      <w:r w:rsidR="009136F8">
        <w:t xml:space="preserve"> aan </w:t>
      </w:r>
      <w:r w:rsidR="00FD6416">
        <w:t xml:space="preserve">een </w:t>
      </w:r>
      <w:r w:rsidR="00997205">
        <w:t xml:space="preserve">ingebrachte casus van een pleegmoeder over </w:t>
      </w:r>
      <w:r w:rsidR="00F422ED">
        <w:t>haar pleegkind zonder ID</w:t>
      </w:r>
      <w:r w:rsidR="007C0EF1">
        <w:t>,</w:t>
      </w:r>
      <w:r w:rsidR="00F422ED">
        <w:t xml:space="preserve"> BSN-nummer </w:t>
      </w:r>
      <w:r w:rsidR="007C0EF1">
        <w:t>of zorgverzekering waardoor de uitbetaling van de pleegzorgvergoeding</w:t>
      </w:r>
      <w:r w:rsidR="00231210">
        <w:t xml:space="preserve"> </w:t>
      </w:r>
      <w:r w:rsidR="00723BD8">
        <w:t>be</w:t>
      </w:r>
      <w:r w:rsidR="00231210">
        <w:t xml:space="preserve">moeilijkt werd. De POR heeft deze casus ook besproken met de RvB en </w:t>
      </w:r>
      <w:r w:rsidR="0040350F">
        <w:t>manager Pleegzorg.</w:t>
      </w:r>
    </w:p>
    <w:p w14:paraId="24C63032" w14:textId="73D4BDCB" w:rsidR="00C836D2" w:rsidRDefault="0040350F" w:rsidP="002A7717">
      <w:pPr>
        <w:pStyle w:val="Lijstalinea"/>
        <w:numPr>
          <w:ilvl w:val="0"/>
          <w:numId w:val="2"/>
        </w:numPr>
      </w:pPr>
      <w:r>
        <w:t>De POR is benaderd door een pleegmoeder en een biolo</w:t>
      </w:r>
      <w:r w:rsidR="00B03913">
        <w:t xml:space="preserve">gische moeder voor hulp/advies. In beide situaties heeft de POR </w:t>
      </w:r>
      <w:r w:rsidR="00126031">
        <w:t>besloten do</w:t>
      </w:r>
      <w:r w:rsidR="00276875">
        <w:t>or</w:t>
      </w:r>
      <w:r w:rsidR="00126031">
        <w:t xml:space="preserve"> te verwijzen naar andere kanalen. De POR </w:t>
      </w:r>
      <w:r w:rsidR="00426AB5">
        <w:t xml:space="preserve">gaat niet in op </w:t>
      </w:r>
      <w:r w:rsidR="00276875">
        <w:t>individuele zaken</w:t>
      </w:r>
      <w:r w:rsidR="00FD6416">
        <w:t>.</w:t>
      </w:r>
    </w:p>
    <w:p w14:paraId="5A3F4782" w14:textId="00060A70" w:rsidR="001F13D2" w:rsidRDefault="001F13D2" w:rsidP="00594FB2">
      <w:pPr>
        <w:pStyle w:val="Lijstalinea"/>
        <w:jc w:val="both"/>
      </w:pPr>
    </w:p>
    <w:p w14:paraId="32DA0B9A" w14:textId="71FBE0F1" w:rsidR="001F13D2" w:rsidRDefault="001F13D2" w:rsidP="001F13D2">
      <w:pPr>
        <w:pStyle w:val="Lijstalinea"/>
        <w:jc w:val="both"/>
      </w:pPr>
    </w:p>
    <w:p w14:paraId="188D46BF" w14:textId="472B590F" w:rsidR="00A01004" w:rsidRDefault="001F13D2" w:rsidP="00B15041">
      <w:pPr>
        <w:jc w:val="both"/>
        <w:rPr>
          <w:b/>
          <w:bCs/>
        </w:rPr>
      </w:pPr>
      <w:r w:rsidRPr="00643ED7">
        <w:rPr>
          <w:b/>
          <w:bCs/>
        </w:rPr>
        <w:t>Vooruitblik</w:t>
      </w:r>
      <w:r w:rsidR="006F5895" w:rsidRPr="00643ED7">
        <w:rPr>
          <w:b/>
          <w:bCs/>
        </w:rPr>
        <w:t xml:space="preserve"> 2021</w:t>
      </w:r>
      <w:r w:rsidRPr="00643ED7">
        <w:rPr>
          <w:b/>
          <w:bCs/>
        </w:rPr>
        <w:t xml:space="preserve"> POR</w:t>
      </w:r>
      <w:r w:rsidR="006F5895" w:rsidRPr="00643ED7">
        <w:rPr>
          <w:b/>
          <w:bCs/>
        </w:rPr>
        <w:t xml:space="preserve"> Kenter Jeugdhulp </w:t>
      </w:r>
    </w:p>
    <w:p w14:paraId="389FF841" w14:textId="7B8D5D20" w:rsidR="002D6C60" w:rsidRPr="00A01004" w:rsidRDefault="00DE3DEE" w:rsidP="00275D56">
      <w:pPr>
        <w:jc w:val="both"/>
      </w:pPr>
      <w:r w:rsidRPr="00E87ACF">
        <w:t xml:space="preserve">De POR zal in 2021 opnieuw aandacht geven aan de werving van nieuwe leden. In 2020 is hier weinig aandacht aan besteed daar de </w:t>
      </w:r>
      <w:r w:rsidR="00FE2C8F">
        <w:t>c</w:t>
      </w:r>
      <w:r w:rsidRPr="00E87ACF">
        <w:t>oronamaatregelen hier weinig ruimte voor gaven</w:t>
      </w:r>
      <w:r w:rsidR="00E87ACF" w:rsidRPr="00E87ACF">
        <w:t>. De vacature stond open, maar extra inspanningen zijn achterwege gelaten</w:t>
      </w:r>
      <w:r w:rsidR="00275D56">
        <w:t>.</w:t>
      </w:r>
    </w:p>
    <w:p w14:paraId="7B8B135F" w14:textId="77777777" w:rsidR="007C540B" w:rsidRDefault="002D6C60" w:rsidP="00170C58">
      <w:pPr>
        <w:jc w:val="both"/>
      </w:pPr>
      <w:r>
        <w:t xml:space="preserve">De POR hoopt </w:t>
      </w:r>
      <w:r w:rsidR="00315D5D">
        <w:t>in 2021 weer twee avonden voor haar achterban te kunnen organiseren</w:t>
      </w:r>
      <w:r w:rsidR="00621032">
        <w:t xml:space="preserve">. Mocht dit door de Corona nog niet door kunnen gaan, zal de POR zich weer beraden </w:t>
      </w:r>
      <w:r w:rsidR="00C12DB4">
        <w:t xml:space="preserve">om </w:t>
      </w:r>
      <w:r w:rsidR="00621032">
        <w:t>op een alternatieve</w:t>
      </w:r>
      <w:r w:rsidR="00C12DB4">
        <w:t xml:space="preserve"> manier haar</w:t>
      </w:r>
      <w:r w:rsidR="007C540B">
        <w:t xml:space="preserve"> </w:t>
      </w:r>
      <w:r w:rsidR="00C12DB4">
        <w:t>achterban te bereiken</w:t>
      </w:r>
      <w:r w:rsidR="007C540B">
        <w:t>.</w:t>
      </w:r>
    </w:p>
    <w:p w14:paraId="64FB4153" w14:textId="1F96E991" w:rsidR="00512D2A" w:rsidRDefault="00512D2A" w:rsidP="00170C58">
      <w:pPr>
        <w:jc w:val="both"/>
      </w:pPr>
      <w:r>
        <w:t>In</w:t>
      </w:r>
      <w:r w:rsidR="00C12DB4">
        <w:t xml:space="preserve"> 2021 </w:t>
      </w:r>
      <w:r>
        <w:t>wil de POR wederom</w:t>
      </w:r>
      <w:r w:rsidR="00C12DB4">
        <w:t xml:space="preserve"> twee nieuwsbrieven</w:t>
      </w:r>
      <w:r>
        <w:t xml:space="preserve"> aan haar achterban sturen</w:t>
      </w:r>
      <w:r w:rsidR="00677C9A">
        <w:t>.</w:t>
      </w:r>
    </w:p>
    <w:p w14:paraId="2D774213" w14:textId="4EF233D4" w:rsidR="00170C58" w:rsidRDefault="00E233E6" w:rsidP="00170C58">
      <w:pPr>
        <w:jc w:val="both"/>
      </w:pPr>
      <w:r>
        <w:t>De POR zal ook in 2021 kritisch blijven kijken naar h</w:t>
      </w:r>
      <w:r w:rsidR="00D06C49">
        <w:t>aar</w:t>
      </w:r>
      <w:r>
        <w:t xml:space="preserve"> positie binnen Kenter</w:t>
      </w:r>
      <w:r w:rsidR="00091E97">
        <w:t xml:space="preserve">. Daarnaast zal de POR de afdeling </w:t>
      </w:r>
      <w:r w:rsidR="00CC0D3B">
        <w:t>Pl</w:t>
      </w:r>
      <w:r w:rsidR="00091E97">
        <w:t xml:space="preserve">eegzorg binnen Kenter Jeugdhulp </w:t>
      </w:r>
      <w:r w:rsidR="000D5D00">
        <w:t>kritisch en ondersteunend volgen</w:t>
      </w:r>
      <w:r w:rsidR="00C81B94">
        <w:t>.</w:t>
      </w:r>
      <w:r w:rsidR="009E295D">
        <w:t xml:space="preserve"> Bijzonder aandacht</w:t>
      </w:r>
      <w:r w:rsidR="008E6C66">
        <w:t>spunt is de netwerkplaatsing.</w:t>
      </w:r>
    </w:p>
    <w:p w14:paraId="23B44EDE" w14:textId="4D7570DA" w:rsidR="000D5D00" w:rsidRDefault="000D5D00" w:rsidP="00170C58">
      <w:pPr>
        <w:jc w:val="both"/>
      </w:pPr>
      <w:r>
        <w:lastRenderedPageBreak/>
        <w:t>Buiten de organisatie van Kenter Jeugdhulp</w:t>
      </w:r>
      <w:r w:rsidR="00B6279A">
        <w:t xml:space="preserve"> zal de POR contact onderhouden met de LOPOR, NVP</w:t>
      </w:r>
      <w:r w:rsidR="00677C9A">
        <w:t xml:space="preserve"> en andere externe organisaties zoals de gemeenten.</w:t>
      </w:r>
    </w:p>
    <w:p w14:paraId="74F9AAB5" w14:textId="77777777" w:rsidR="00B15041" w:rsidRDefault="00555F08" w:rsidP="00170C58">
      <w:pPr>
        <w:jc w:val="both"/>
      </w:pPr>
      <w:r>
        <w:t>De POR werkt graag mee aan allerlei</w:t>
      </w:r>
      <w:r w:rsidR="008036C5">
        <w:t xml:space="preserve"> initiatieven</w:t>
      </w:r>
      <w:r w:rsidR="00F777FF">
        <w:t xml:space="preserve"> om pleegzorg positief te belichten</w:t>
      </w:r>
      <w:r w:rsidR="00BF102C">
        <w:t>. Daarnaast wil zij veel betrokkenheid tonen om pleegouders te ondersteunen en</w:t>
      </w:r>
      <w:r w:rsidR="009E295D">
        <w:t xml:space="preserve"> zich gehoord te voelen.</w:t>
      </w:r>
    </w:p>
    <w:p w14:paraId="4A8E17AA" w14:textId="07F5EDD8" w:rsidR="00DD4A76" w:rsidRPr="002D6C60" w:rsidRDefault="00F905DB" w:rsidP="00170C58">
      <w:pPr>
        <w:jc w:val="both"/>
      </w:pPr>
      <w:r>
        <w:br/>
      </w:r>
      <w:r w:rsidR="00275D56">
        <w:t>T</w:t>
      </w:r>
      <w:r>
        <w:t>o</w:t>
      </w:r>
      <w:r w:rsidR="00DD4A76">
        <w:t xml:space="preserve">t slot zal de POR </w:t>
      </w:r>
      <w:r w:rsidR="00155F44">
        <w:t>verder gaan met het uitwerken van haar</w:t>
      </w:r>
      <w:r w:rsidR="007555EE">
        <w:t xml:space="preserve"> s</w:t>
      </w:r>
      <w:r w:rsidR="00155F44">
        <w:t xml:space="preserve">peerpunten, die </w:t>
      </w:r>
      <w:r w:rsidR="00F50580">
        <w:t>voor 2020 waren opgesteld en door de Corona niet verder uitgewerkt konden worden.</w:t>
      </w:r>
    </w:p>
    <w:sectPr w:rsidR="00DD4A76" w:rsidRPr="002D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803A" w14:textId="77777777" w:rsidR="00CA73EB" w:rsidRDefault="00CA73EB" w:rsidP="00A93210">
      <w:pPr>
        <w:spacing w:after="0" w:line="240" w:lineRule="auto"/>
      </w:pPr>
      <w:r>
        <w:separator/>
      </w:r>
    </w:p>
  </w:endnote>
  <w:endnote w:type="continuationSeparator" w:id="0">
    <w:p w14:paraId="5878DED5" w14:textId="77777777" w:rsidR="00CA73EB" w:rsidRDefault="00CA73EB" w:rsidP="00A9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DE0B" w14:textId="77777777" w:rsidR="00CA73EB" w:rsidRDefault="00CA73EB" w:rsidP="00A93210">
      <w:pPr>
        <w:spacing w:after="0" w:line="240" w:lineRule="auto"/>
      </w:pPr>
      <w:r>
        <w:separator/>
      </w:r>
    </w:p>
  </w:footnote>
  <w:footnote w:type="continuationSeparator" w:id="0">
    <w:p w14:paraId="3F4A6E48" w14:textId="77777777" w:rsidR="00CA73EB" w:rsidRDefault="00CA73EB" w:rsidP="00A9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569D7"/>
    <w:multiLevelType w:val="hybridMultilevel"/>
    <w:tmpl w:val="1834ED9E"/>
    <w:lvl w:ilvl="0" w:tplc="93DC0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350"/>
    <w:multiLevelType w:val="hybridMultilevel"/>
    <w:tmpl w:val="315E2E1C"/>
    <w:lvl w:ilvl="0" w:tplc="7DEC5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5B"/>
    <w:rsid w:val="00004661"/>
    <w:rsid w:val="00071D26"/>
    <w:rsid w:val="00091E97"/>
    <w:rsid w:val="000A10F0"/>
    <w:rsid w:val="000D5D00"/>
    <w:rsid w:val="000D77D8"/>
    <w:rsid w:val="000F00CA"/>
    <w:rsid w:val="0010128E"/>
    <w:rsid w:val="00126031"/>
    <w:rsid w:val="00155F44"/>
    <w:rsid w:val="00170C58"/>
    <w:rsid w:val="001A3A88"/>
    <w:rsid w:val="001C3797"/>
    <w:rsid w:val="001C3AE4"/>
    <w:rsid w:val="001D1693"/>
    <w:rsid w:val="001F13D2"/>
    <w:rsid w:val="00214107"/>
    <w:rsid w:val="00231210"/>
    <w:rsid w:val="0027370B"/>
    <w:rsid w:val="00275D56"/>
    <w:rsid w:val="00276875"/>
    <w:rsid w:val="002A7717"/>
    <w:rsid w:val="002D6C60"/>
    <w:rsid w:val="002E28F7"/>
    <w:rsid w:val="002F40DA"/>
    <w:rsid w:val="00302DFB"/>
    <w:rsid w:val="00315D5D"/>
    <w:rsid w:val="00321E5B"/>
    <w:rsid w:val="00333D98"/>
    <w:rsid w:val="00346F01"/>
    <w:rsid w:val="00347A09"/>
    <w:rsid w:val="0036212A"/>
    <w:rsid w:val="003733C4"/>
    <w:rsid w:val="003863CE"/>
    <w:rsid w:val="00393B86"/>
    <w:rsid w:val="003B7ADA"/>
    <w:rsid w:val="003D2607"/>
    <w:rsid w:val="003F2E2C"/>
    <w:rsid w:val="0040350F"/>
    <w:rsid w:val="00426AB5"/>
    <w:rsid w:val="0043643C"/>
    <w:rsid w:val="00442039"/>
    <w:rsid w:val="0050043F"/>
    <w:rsid w:val="00507B25"/>
    <w:rsid w:val="00512D2A"/>
    <w:rsid w:val="00555F08"/>
    <w:rsid w:val="0058095D"/>
    <w:rsid w:val="00594FB2"/>
    <w:rsid w:val="005B0955"/>
    <w:rsid w:val="005E2E0F"/>
    <w:rsid w:val="00621032"/>
    <w:rsid w:val="00643ED7"/>
    <w:rsid w:val="00677C9A"/>
    <w:rsid w:val="006850B1"/>
    <w:rsid w:val="0069429E"/>
    <w:rsid w:val="006A6A5C"/>
    <w:rsid w:val="006C0643"/>
    <w:rsid w:val="006F1C3E"/>
    <w:rsid w:val="006F1E94"/>
    <w:rsid w:val="006F5895"/>
    <w:rsid w:val="00723BD8"/>
    <w:rsid w:val="007555EE"/>
    <w:rsid w:val="00792199"/>
    <w:rsid w:val="00792EA3"/>
    <w:rsid w:val="00797BDD"/>
    <w:rsid w:val="007C0EF1"/>
    <w:rsid w:val="007C540B"/>
    <w:rsid w:val="007C560C"/>
    <w:rsid w:val="007D4CA6"/>
    <w:rsid w:val="008036C5"/>
    <w:rsid w:val="00804F0C"/>
    <w:rsid w:val="00810513"/>
    <w:rsid w:val="00847FA0"/>
    <w:rsid w:val="00885E5E"/>
    <w:rsid w:val="008B691F"/>
    <w:rsid w:val="008E6C66"/>
    <w:rsid w:val="008F12F2"/>
    <w:rsid w:val="008F33FE"/>
    <w:rsid w:val="009136F8"/>
    <w:rsid w:val="00930C38"/>
    <w:rsid w:val="00932522"/>
    <w:rsid w:val="00965568"/>
    <w:rsid w:val="00976A68"/>
    <w:rsid w:val="009824A7"/>
    <w:rsid w:val="00997205"/>
    <w:rsid w:val="009B6B73"/>
    <w:rsid w:val="009E2095"/>
    <w:rsid w:val="009E295D"/>
    <w:rsid w:val="009E7CAB"/>
    <w:rsid w:val="00A01004"/>
    <w:rsid w:val="00A12710"/>
    <w:rsid w:val="00A1752B"/>
    <w:rsid w:val="00A317CD"/>
    <w:rsid w:val="00A93210"/>
    <w:rsid w:val="00AA3C3A"/>
    <w:rsid w:val="00AA5D10"/>
    <w:rsid w:val="00AC133B"/>
    <w:rsid w:val="00AC67A2"/>
    <w:rsid w:val="00AD3C5F"/>
    <w:rsid w:val="00AD4BB5"/>
    <w:rsid w:val="00B03913"/>
    <w:rsid w:val="00B15041"/>
    <w:rsid w:val="00B36CCC"/>
    <w:rsid w:val="00B6279A"/>
    <w:rsid w:val="00B72538"/>
    <w:rsid w:val="00BB2B8E"/>
    <w:rsid w:val="00BF102C"/>
    <w:rsid w:val="00BF5BC8"/>
    <w:rsid w:val="00C12DB4"/>
    <w:rsid w:val="00C164D6"/>
    <w:rsid w:val="00C40FCA"/>
    <w:rsid w:val="00C44EB8"/>
    <w:rsid w:val="00C50E1F"/>
    <w:rsid w:val="00C81B94"/>
    <w:rsid w:val="00C836D2"/>
    <w:rsid w:val="00CA73EB"/>
    <w:rsid w:val="00CC0D3B"/>
    <w:rsid w:val="00CD3118"/>
    <w:rsid w:val="00D0241B"/>
    <w:rsid w:val="00D06C49"/>
    <w:rsid w:val="00D525E2"/>
    <w:rsid w:val="00DB2E9F"/>
    <w:rsid w:val="00DD4A76"/>
    <w:rsid w:val="00DD4F66"/>
    <w:rsid w:val="00DD59A0"/>
    <w:rsid w:val="00DE3DEE"/>
    <w:rsid w:val="00DF550C"/>
    <w:rsid w:val="00E00BED"/>
    <w:rsid w:val="00E04274"/>
    <w:rsid w:val="00E12F4C"/>
    <w:rsid w:val="00E233E6"/>
    <w:rsid w:val="00E25B29"/>
    <w:rsid w:val="00E304DC"/>
    <w:rsid w:val="00E42753"/>
    <w:rsid w:val="00E64E04"/>
    <w:rsid w:val="00E71B3F"/>
    <w:rsid w:val="00E75591"/>
    <w:rsid w:val="00E87ACF"/>
    <w:rsid w:val="00EE2ABF"/>
    <w:rsid w:val="00F07023"/>
    <w:rsid w:val="00F20709"/>
    <w:rsid w:val="00F3091F"/>
    <w:rsid w:val="00F3705A"/>
    <w:rsid w:val="00F422ED"/>
    <w:rsid w:val="00F439DD"/>
    <w:rsid w:val="00F50580"/>
    <w:rsid w:val="00F777FF"/>
    <w:rsid w:val="00F905DB"/>
    <w:rsid w:val="00FD6416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9F38"/>
  <w15:chartTrackingRefBased/>
  <w15:docId w15:val="{40EA24BA-956E-4ECA-BE05-4BF5264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17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210"/>
  </w:style>
  <w:style w:type="paragraph" w:styleId="Voettekst">
    <w:name w:val="footer"/>
    <w:basedOn w:val="Standaard"/>
    <w:link w:val="VoettekstChar"/>
    <w:uiPriority w:val="99"/>
    <w:unhideWhenUsed/>
    <w:rsid w:val="00A9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wessels</dc:creator>
  <cp:keywords/>
  <dc:description/>
  <cp:lastModifiedBy>Marjolein C.</cp:lastModifiedBy>
  <cp:revision>2</cp:revision>
  <dcterms:created xsi:type="dcterms:W3CDTF">2021-03-25T10:45:00Z</dcterms:created>
  <dcterms:modified xsi:type="dcterms:W3CDTF">2021-03-25T10:45:00Z</dcterms:modified>
</cp:coreProperties>
</file>